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DC4" w:rsidRPr="001B580B" w:rsidRDefault="00FD7DC4" w:rsidP="00AB3B2C">
      <w:pPr>
        <w:ind w:left="10632" w:right="-19"/>
        <w:jc w:val="center"/>
        <w:rPr>
          <w:sz w:val="28"/>
          <w:szCs w:val="28"/>
        </w:rPr>
      </w:pPr>
      <w:r w:rsidRPr="001B580B">
        <w:rPr>
          <w:sz w:val="28"/>
          <w:szCs w:val="28"/>
        </w:rPr>
        <w:t xml:space="preserve">ПРИЛОЖЕНИЕ № </w:t>
      </w:r>
      <w:r w:rsidR="005A6909">
        <w:rPr>
          <w:sz w:val="28"/>
          <w:szCs w:val="28"/>
        </w:rPr>
        <w:t>2</w:t>
      </w:r>
    </w:p>
    <w:p w:rsidR="00216F54" w:rsidRDefault="00FD7DC4" w:rsidP="00AB3B2C">
      <w:pPr>
        <w:ind w:left="10632" w:right="-19"/>
        <w:jc w:val="center"/>
        <w:rPr>
          <w:sz w:val="28"/>
          <w:szCs w:val="28"/>
        </w:rPr>
      </w:pPr>
      <w:r>
        <w:rPr>
          <w:sz w:val="28"/>
          <w:szCs w:val="28"/>
        </w:rPr>
        <w:t>к П</w:t>
      </w:r>
      <w:r w:rsidRPr="001B580B">
        <w:rPr>
          <w:sz w:val="28"/>
          <w:szCs w:val="28"/>
        </w:rPr>
        <w:t xml:space="preserve">оложению о проведении </w:t>
      </w:r>
      <w:r w:rsidR="00216F54">
        <w:rPr>
          <w:sz w:val="28"/>
          <w:szCs w:val="28"/>
        </w:rPr>
        <w:br/>
      </w:r>
      <w:r w:rsidR="00F606A2">
        <w:rPr>
          <w:sz w:val="28"/>
          <w:szCs w:val="28"/>
        </w:rPr>
        <w:t xml:space="preserve">регионального </w:t>
      </w:r>
      <w:r>
        <w:rPr>
          <w:sz w:val="28"/>
          <w:szCs w:val="28"/>
        </w:rPr>
        <w:t>конкурса</w:t>
      </w:r>
    </w:p>
    <w:p w:rsidR="00FD7DC4" w:rsidRDefault="00FD7DC4" w:rsidP="00AB3B2C">
      <w:pPr>
        <w:ind w:left="10632" w:right="-19"/>
        <w:jc w:val="center"/>
        <w:rPr>
          <w:sz w:val="28"/>
          <w:szCs w:val="28"/>
        </w:rPr>
      </w:pPr>
      <w:r>
        <w:rPr>
          <w:sz w:val="28"/>
          <w:szCs w:val="28"/>
        </w:rPr>
        <w:t>«Лучшие практики</w:t>
      </w:r>
    </w:p>
    <w:p w:rsidR="00FD7DC4" w:rsidRDefault="00FD7DC4" w:rsidP="00AB3B2C">
      <w:pPr>
        <w:ind w:left="10632" w:right="-19"/>
        <w:jc w:val="center"/>
        <w:rPr>
          <w:sz w:val="28"/>
          <w:szCs w:val="28"/>
        </w:rPr>
      </w:pPr>
      <w:r>
        <w:rPr>
          <w:sz w:val="28"/>
          <w:szCs w:val="28"/>
        </w:rPr>
        <w:t>н</w:t>
      </w:r>
      <w:r w:rsidRPr="00FE3F50">
        <w:rPr>
          <w:sz w:val="28"/>
          <w:szCs w:val="28"/>
        </w:rPr>
        <w:t>аставничества</w:t>
      </w:r>
    </w:p>
    <w:p w:rsidR="00FD7DC4" w:rsidRPr="00FE3F50" w:rsidRDefault="00FD7DC4" w:rsidP="00AB3B2C">
      <w:pPr>
        <w:ind w:left="10632" w:right="-19"/>
        <w:jc w:val="center"/>
        <w:rPr>
          <w:sz w:val="28"/>
          <w:szCs w:val="28"/>
        </w:rPr>
      </w:pPr>
      <w:r>
        <w:rPr>
          <w:sz w:val="28"/>
          <w:szCs w:val="28"/>
        </w:rPr>
        <w:t>в Республике Марий Эл</w:t>
      </w:r>
      <w:r w:rsidRPr="00FE3F50">
        <w:rPr>
          <w:sz w:val="28"/>
          <w:szCs w:val="28"/>
        </w:rPr>
        <w:t>»</w:t>
      </w:r>
    </w:p>
    <w:p w:rsidR="00FD7DC4" w:rsidRPr="005C7FD7" w:rsidRDefault="00FD7DC4" w:rsidP="00AB3B2C">
      <w:pPr>
        <w:spacing w:line="260" w:lineRule="exact"/>
        <w:ind w:left="10632" w:right="-19" w:firstLine="6"/>
        <w:jc w:val="center"/>
        <w:rPr>
          <w:color w:val="FF0000"/>
          <w:sz w:val="28"/>
          <w:szCs w:val="28"/>
        </w:rPr>
      </w:pPr>
    </w:p>
    <w:p w:rsidR="00D47D11" w:rsidRPr="00DD3299" w:rsidRDefault="00003445" w:rsidP="00FD7DC4">
      <w:pPr>
        <w:ind w:firstLine="6"/>
        <w:jc w:val="center"/>
        <w:rPr>
          <w:b/>
          <w:bCs/>
          <w:spacing w:val="40"/>
          <w:sz w:val="28"/>
          <w:szCs w:val="28"/>
        </w:rPr>
      </w:pPr>
      <w:r>
        <w:rPr>
          <w:b/>
          <w:bCs/>
          <w:spacing w:val="40"/>
          <w:sz w:val="28"/>
          <w:szCs w:val="28"/>
        </w:rPr>
        <w:t>БАЛЬНАЯ ШКАЛА</w:t>
      </w:r>
    </w:p>
    <w:p w:rsidR="00FD7DC4" w:rsidRPr="00E2585B" w:rsidRDefault="00637FE6" w:rsidP="00FD7DC4">
      <w:pPr>
        <w:ind w:firstLine="6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C77BD5">
        <w:rPr>
          <w:b/>
          <w:bCs/>
          <w:sz w:val="28"/>
          <w:szCs w:val="28"/>
        </w:rPr>
        <w:t>ценки практик наставничества, участвующих в</w:t>
      </w:r>
      <w:r w:rsidR="00003445">
        <w:rPr>
          <w:b/>
          <w:bCs/>
          <w:sz w:val="28"/>
          <w:szCs w:val="28"/>
        </w:rPr>
        <w:t xml:space="preserve"> </w:t>
      </w:r>
      <w:r w:rsidR="00003445">
        <w:rPr>
          <w:b/>
          <w:sz w:val="28"/>
          <w:szCs w:val="28"/>
        </w:rPr>
        <w:t>регионально</w:t>
      </w:r>
      <w:r w:rsidR="00C77BD5">
        <w:rPr>
          <w:b/>
          <w:sz w:val="28"/>
          <w:szCs w:val="28"/>
        </w:rPr>
        <w:t>м</w:t>
      </w:r>
      <w:r w:rsidR="00BD0CB3">
        <w:rPr>
          <w:b/>
          <w:sz w:val="28"/>
          <w:szCs w:val="28"/>
        </w:rPr>
        <w:t xml:space="preserve"> </w:t>
      </w:r>
      <w:r w:rsidR="00FD7DC4" w:rsidRPr="00E2585B">
        <w:rPr>
          <w:b/>
          <w:sz w:val="28"/>
          <w:szCs w:val="28"/>
        </w:rPr>
        <w:t>конкурс</w:t>
      </w:r>
      <w:r w:rsidR="00C77BD5">
        <w:rPr>
          <w:b/>
          <w:sz w:val="28"/>
          <w:szCs w:val="28"/>
        </w:rPr>
        <w:t>е</w:t>
      </w:r>
      <w:r w:rsidR="00FD7DC4" w:rsidRPr="00E2585B">
        <w:rPr>
          <w:b/>
          <w:sz w:val="28"/>
          <w:szCs w:val="28"/>
        </w:rPr>
        <w:br/>
        <w:t xml:space="preserve">«Лучшие практики наставничества в Республике Марий Эл» </w:t>
      </w:r>
    </w:p>
    <w:p w:rsidR="00FD7DC4" w:rsidRDefault="00FD7DC4" w:rsidP="00FD7DC4">
      <w:pPr>
        <w:ind w:firstLine="6"/>
        <w:jc w:val="center"/>
      </w:pPr>
    </w:p>
    <w:p w:rsidR="00003445" w:rsidRPr="00CE0F1D" w:rsidRDefault="00640D41" w:rsidP="00FD7DC4">
      <w:pPr>
        <w:ind w:firstLine="6"/>
        <w:jc w:val="center"/>
        <w:rPr>
          <w:sz w:val="28"/>
          <w:szCs w:val="28"/>
        </w:rPr>
      </w:pPr>
      <w:r w:rsidRPr="00CE0F1D">
        <w:rPr>
          <w:sz w:val="28"/>
          <w:szCs w:val="28"/>
          <w:lang w:val="en-US"/>
        </w:rPr>
        <w:t>I</w:t>
      </w:r>
      <w:r w:rsidRPr="00CE0F1D">
        <w:rPr>
          <w:sz w:val="28"/>
          <w:szCs w:val="28"/>
        </w:rPr>
        <w:t xml:space="preserve">. </w:t>
      </w:r>
      <w:r w:rsidR="001D477C" w:rsidRPr="00CE0F1D">
        <w:rPr>
          <w:sz w:val="28"/>
          <w:szCs w:val="28"/>
        </w:rPr>
        <w:t>Оценка</w:t>
      </w:r>
      <w:r w:rsidR="00C77BD5" w:rsidRPr="00CE0F1D">
        <w:rPr>
          <w:sz w:val="28"/>
          <w:szCs w:val="28"/>
        </w:rPr>
        <w:t xml:space="preserve"> практик </w:t>
      </w:r>
      <w:r w:rsidR="009022FF" w:rsidRPr="00CE0F1D">
        <w:rPr>
          <w:sz w:val="28"/>
          <w:szCs w:val="28"/>
        </w:rPr>
        <w:t>наставничества</w:t>
      </w:r>
      <w:r w:rsidR="001D477C" w:rsidRPr="00CE0F1D">
        <w:rPr>
          <w:sz w:val="28"/>
          <w:szCs w:val="28"/>
        </w:rPr>
        <w:t xml:space="preserve"> по критерию </w:t>
      </w:r>
      <w:r w:rsidR="001D477C" w:rsidRPr="00CE0F1D">
        <w:rPr>
          <w:sz w:val="28"/>
          <w:szCs w:val="28"/>
        </w:rPr>
        <w:br/>
      </w:r>
      <w:r w:rsidR="005A6909" w:rsidRPr="00CE0F1D">
        <w:rPr>
          <w:sz w:val="28"/>
          <w:szCs w:val="28"/>
        </w:rPr>
        <w:t>«Р</w:t>
      </w:r>
      <w:r w:rsidR="001D477C" w:rsidRPr="00CE0F1D">
        <w:rPr>
          <w:sz w:val="28"/>
          <w:szCs w:val="28"/>
        </w:rPr>
        <w:t xml:space="preserve">езультативность </w:t>
      </w:r>
      <w:r w:rsidR="009022FF" w:rsidRPr="00CE0F1D">
        <w:rPr>
          <w:sz w:val="28"/>
          <w:szCs w:val="28"/>
        </w:rPr>
        <w:t>практики</w:t>
      </w:r>
      <w:r w:rsidR="001D477C" w:rsidRPr="00CE0F1D">
        <w:rPr>
          <w:sz w:val="28"/>
          <w:szCs w:val="28"/>
        </w:rPr>
        <w:t xml:space="preserve"> наставничества</w:t>
      </w:r>
      <w:r w:rsidR="005A6909" w:rsidRPr="00CE0F1D">
        <w:rPr>
          <w:sz w:val="28"/>
          <w:szCs w:val="28"/>
        </w:rPr>
        <w:t>»</w:t>
      </w:r>
    </w:p>
    <w:p w:rsidR="001D477C" w:rsidRDefault="001D477C" w:rsidP="00FD7DC4">
      <w:pPr>
        <w:ind w:firstLine="6"/>
        <w:jc w:val="center"/>
        <w:rPr>
          <w:sz w:val="28"/>
          <w:szCs w:val="28"/>
        </w:rPr>
      </w:pPr>
    </w:p>
    <w:tbl>
      <w:tblPr>
        <w:tblStyle w:val="a3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965"/>
        <w:gridCol w:w="12605"/>
      </w:tblGrid>
      <w:tr w:rsidR="008A64E8" w:rsidTr="008A64E8">
        <w:tc>
          <w:tcPr>
            <w:tcW w:w="1965" w:type="dxa"/>
          </w:tcPr>
          <w:p w:rsidR="008A64E8" w:rsidRPr="00966045" w:rsidRDefault="008A64E8" w:rsidP="00DA6F30">
            <w:pPr>
              <w:jc w:val="center"/>
              <w:rPr>
                <w:sz w:val="28"/>
                <w:szCs w:val="28"/>
              </w:rPr>
            </w:pPr>
            <w:r w:rsidRPr="00966045">
              <w:rPr>
                <w:sz w:val="28"/>
                <w:szCs w:val="28"/>
              </w:rPr>
              <w:t>Номинация  Конкурса</w:t>
            </w:r>
          </w:p>
        </w:tc>
        <w:tc>
          <w:tcPr>
            <w:tcW w:w="12605" w:type="dxa"/>
          </w:tcPr>
          <w:p w:rsidR="008A64E8" w:rsidRPr="00966045" w:rsidRDefault="008A64E8" w:rsidP="00DA6F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966045">
              <w:rPr>
                <w:sz w:val="28"/>
                <w:szCs w:val="28"/>
              </w:rPr>
              <w:t>Наставничество в профессиональном самоопределении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AB3B2C" w:rsidRPr="008A64E8" w:rsidRDefault="00AB3B2C" w:rsidP="00FD7DC4">
      <w:pPr>
        <w:ind w:firstLine="6"/>
        <w:jc w:val="center"/>
        <w:rPr>
          <w:sz w:val="2"/>
          <w:szCs w:val="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65"/>
        <w:gridCol w:w="12605"/>
      </w:tblGrid>
      <w:tr w:rsidR="00966045" w:rsidTr="00847A6F">
        <w:trPr>
          <w:tblHeader/>
        </w:trPr>
        <w:tc>
          <w:tcPr>
            <w:tcW w:w="1965" w:type="dxa"/>
            <w:tcBorders>
              <w:left w:val="nil"/>
            </w:tcBorders>
          </w:tcPr>
          <w:p w:rsidR="00966045" w:rsidRPr="00966045" w:rsidRDefault="00966045" w:rsidP="009660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05" w:type="dxa"/>
            <w:tcBorders>
              <w:right w:val="nil"/>
            </w:tcBorders>
          </w:tcPr>
          <w:p w:rsidR="00966045" w:rsidRPr="00966045" w:rsidRDefault="00966045" w:rsidP="009660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31F5A" w:rsidTr="00C27DA1">
        <w:tc>
          <w:tcPr>
            <w:tcW w:w="1965" w:type="dxa"/>
            <w:tcBorders>
              <w:left w:val="nil"/>
            </w:tcBorders>
          </w:tcPr>
          <w:p w:rsidR="00431F5A" w:rsidRDefault="00966045" w:rsidP="00300B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2F19F9" w:rsidRPr="002F19F9">
              <w:rPr>
                <w:sz w:val="28"/>
                <w:szCs w:val="28"/>
              </w:rPr>
              <w:t>аименование практики</w:t>
            </w:r>
          </w:p>
        </w:tc>
        <w:tc>
          <w:tcPr>
            <w:tcW w:w="12605" w:type="dxa"/>
            <w:tcBorders>
              <w:right w:val="nil"/>
            </w:tcBorders>
          </w:tcPr>
          <w:p w:rsidR="00431F5A" w:rsidRDefault="00966045" w:rsidP="00FB20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2F19F9" w:rsidRPr="002F19F9">
              <w:rPr>
                <w:sz w:val="28"/>
                <w:szCs w:val="28"/>
              </w:rPr>
              <w:t xml:space="preserve">рофессиональная ориентация </w:t>
            </w:r>
          </w:p>
        </w:tc>
      </w:tr>
      <w:tr w:rsidR="00431F5A" w:rsidTr="00C27DA1">
        <w:tc>
          <w:tcPr>
            <w:tcW w:w="1965" w:type="dxa"/>
            <w:tcBorders>
              <w:left w:val="nil"/>
            </w:tcBorders>
          </w:tcPr>
          <w:p w:rsidR="00431F5A" w:rsidRDefault="00966045" w:rsidP="00300B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</w:t>
            </w:r>
            <w:r w:rsidR="002F19F9" w:rsidRPr="002F19F9">
              <w:rPr>
                <w:sz w:val="28"/>
                <w:szCs w:val="28"/>
              </w:rPr>
              <w:t>елевая аудитория</w:t>
            </w:r>
          </w:p>
        </w:tc>
        <w:tc>
          <w:tcPr>
            <w:tcW w:w="12605" w:type="dxa"/>
            <w:tcBorders>
              <w:right w:val="nil"/>
            </w:tcBorders>
          </w:tcPr>
          <w:p w:rsidR="008503C5" w:rsidRDefault="00966045" w:rsidP="00FB20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="008503C5" w:rsidRPr="008503C5">
              <w:rPr>
                <w:sz w:val="28"/>
                <w:szCs w:val="28"/>
              </w:rPr>
              <w:t>ица, осваивающие образовательные программы начального общего, основного общего или среднего общего образования, дополнительные общеобразовательные программы</w:t>
            </w:r>
            <w:r w:rsidR="008503C5" w:rsidRPr="00FB207C">
              <w:rPr>
                <w:sz w:val="28"/>
                <w:szCs w:val="28"/>
              </w:rPr>
              <w:t xml:space="preserve"> (</w:t>
            </w:r>
            <w:r w:rsidR="008503C5" w:rsidRPr="008503C5">
              <w:rPr>
                <w:sz w:val="28"/>
                <w:szCs w:val="28"/>
              </w:rPr>
              <w:t>учащиеся</w:t>
            </w:r>
            <w:r w:rsidR="008503C5" w:rsidRPr="00FB207C">
              <w:rPr>
                <w:sz w:val="28"/>
                <w:szCs w:val="28"/>
              </w:rPr>
              <w:t>)</w:t>
            </w:r>
            <w:r w:rsidR="008503C5" w:rsidRPr="008503C5">
              <w:rPr>
                <w:sz w:val="28"/>
                <w:szCs w:val="28"/>
              </w:rPr>
              <w:t>;</w:t>
            </w:r>
            <w:r w:rsidR="00FB207C" w:rsidRPr="00FB207C">
              <w:rPr>
                <w:sz w:val="28"/>
                <w:szCs w:val="28"/>
              </w:rPr>
              <w:t xml:space="preserve"> </w:t>
            </w:r>
            <w:bookmarkStart w:id="0" w:name="dst100466"/>
            <w:bookmarkEnd w:id="0"/>
            <w:r w:rsidR="00FB207C">
              <w:rPr>
                <w:sz w:val="28"/>
                <w:szCs w:val="28"/>
              </w:rPr>
              <w:t>л</w:t>
            </w:r>
            <w:r w:rsidR="008503C5" w:rsidRPr="008503C5">
              <w:rPr>
                <w:sz w:val="28"/>
                <w:szCs w:val="28"/>
              </w:rPr>
              <w:t xml:space="preserve">ица, осваивающие образовательные программы среднего профессионального образования, программы </w:t>
            </w:r>
            <w:proofErr w:type="spellStart"/>
            <w:r w:rsidR="008503C5" w:rsidRPr="008503C5">
              <w:rPr>
                <w:sz w:val="28"/>
                <w:szCs w:val="28"/>
              </w:rPr>
              <w:t>бакалавриата</w:t>
            </w:r>
            <w:proofErr w:type="spellEnd"/>
            <w:r w:rsidR="008503C5" w:rsidRPr="008503C5">
              <w:rPr>
                <w:sz w:val="28"/>
                <w:szCs w:val="28"/>
              </w:rPr>
              <w:t xml:space="preserve">, программы </w:t>
            </w:r>
            <w:proofErr w:type="spellStart"/>
            <w:r w:rsidR="008503C5" w:rsidRPr="008503C5">
              <w:rPr>
                <w:sz w:val="28"/>
                <w:szCs w:val="28"/>
              </w:rPr>
              <w:t>специалитета</w:t>
            </w:r>
            <w:proofErr w:type="spellEnd"/>
            <w:r w:rsidR="008503C5" w:rsidRPr="008503C5">
              <w:rPr>
                <w:sz w:val="28"/>
                <w:szCs w:val="28"/>
              </w:rPr>
              <w:t xml:space="preserve"> или программы магистратуры</w:t>
            </w:r>
            <w:r w:rsidR="00FB207C" w:rsidRPr="00FB207C">
              <w:rPr>
                <w:sz w:val="28"/>
                <w:szCs w:val="28"/>
              </w:rPr>
              <w:t xml:space="preserve"> </w:t>
            </w:r>
            <w:r w:rsidR="00FB207C">
              <w:rPr>
                <w:sz w:val="28"/>
                <w:szCs w:val="28"/>
              </w:rPr>
              <w:t>(</w:t>
            </w:r>
            <w:r w:rsidR="00FB207C" w:rsidRPr="008503C5">
              <w:rPr>
                <w:sz w:val="28"/>
                <w:szCs w:val="28"/>
              </w:rPr>
              <w:t>студенты (курсанты)</w:t>
            </w:r>
            <w:r w:rsidR="00B76368">
              <w:rPr>
                <w:sz w:val="28"/>
                <w:szCs w:val="28"/>
              </w:rPr>
              <w:t>)</w:t>
            </w:r>
          </w:p>
          <w:p w:rsidR="00D95AC8" w:rsidRPr="008503C5" w:rsidRDefault="00D95AC8" w:rsidP="00FB207C">
            <w:pPr>
              <w:jc w:val="both"/>
              <w:rPr>
                <w:sz w:val="28"/>
                <w:szCs w:val="28"/>
              </w:rPr>
            </w:pPr>
          </w:p>
          <w:p w:rsidR="00431F5A" w:rsidRDefault="00431F5A" w:rsidP="002F19F9">
            <w:pPr>
              <w:jc w:val="both"/>
              <w:rPr>
                <w:sz w:val="28"/>
                <w:szCs w:val="28"/>
              </w:rPr>
            </w:pPr>
          </w:p>
        </w:tc>
      </w:tr>
      <w:tr w:rsidR="00431F5A" w:rsidTr="00C27DA1">
        <w:tc>
          <w:tcPr>
            <w:tcW w:w="1965" w:type="dxa"/>
            <w:tcBorders>
              <w:left w:val="nil"/>
            </w:tcBorders>
          </w:tcPr>
          <w:p w:rsidR="00431F5A" w:rsidRDefault="00966045" w:rsidP="00300B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="002F19F9" w:rsidRPr="002F19F9">
              <w:rPr>
                <w:sz w:val="28"/>
                <w:szCs w:val="28"/>
              </w:rPr>
              <w:t>аллы</w:t>
            </w:r>
          </w:p>
        </w:tc>
        <w:tc>
          <w:tcPr>
            <w:tcW w:w="12605" w:type="dxa"/>
            <w:tcBorders>
              <w:right w:val="nil"/>
            </w:tcBorders>
          </w:tcPr>
          <w:p w:rsidR="00431F5A" w:rsidRDefault="00966045" w:rsidP="00FD7D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8503C5">
              <w:rPr>
                <w:sz w:val="28"/>
                <w:szCs w:val="28"/>
              </w:rPr>
              <w:t>оказатели</w:t>
            </w:r>
          </w:p>
        </w:tc>
      </w:tr>
      <w:tr w:rsidR="00431F5A" w:rsidTr="00C27DA1">
        <w:tc>
          <w:tcPr>
            <w:tcW w:w="1965" w:type="dxa"/>
            <w:tcBorders>
              <w:left w:val="nil"/>
            </w:tcBorders>
          </w:tcPr>
          <w:p w:rsidR="00431F5A" w:rsidRDefault="001B623F" w:rsidP="00300B19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2605" w:type="dxa"/>
            <w:tcBorders>
              <w:right w:val="nil"/>
            </w:tcBorders>
          </w:tcPr>
          <w:p w:rsidR="00431F5A" w:rsidRDefault="00966045" w:rsidP="001B62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1B623F">
              <w:rPr>
                <w:sz w:val="28"/>
                <w:szCs w:val="28"/>
              </w:rPr>
              <w:t>нформация отсутствует</w:t>
            </w:r>
          </w:p>
        </w:tc>
      </w:tr>
      <w:tr w:rsidR="001B623F" w:rsidTr="00C27DA1">
        <w:tc>
          <w:tcPr>
            <w:tcW w:w="1965" w:type="dxa"/>
            <w:tcBorders>
              <w:left w:val="nil"/>
            </w:tcBorders>
          </w:tcPr>
          <w:p w:rsidR="001B623F" w:rsidRDefault="00381ADD" w:rsidP="00300B1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12605" w:type="dxa"/>
            <w:tcBorders>
              <w:right w:val="nil"/>
            </w:tcBorders>
          </w:tcPr>
          <w:p w:rsidR="001B623F" w:rsidRPr="002F19F9" w:rsidRDefault="00966045" w:rsidP="001B62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1B623F" w:rsidRPr="002F19F9">
              <w:rPr>
                <w:sz w:val="28"/>
                <w:szCs w:val="28"/>
              </w:rPr>
              <w:t>нформация представлена общими фразами или ее недостаточно для проведения оценки</w:t>
            </w:r>
          </w:p>
        </w:tc>
      </w:tr>
      <w:tr w:rsidR="00431F5A" w:rsidTr="00C27DA1">
        <w:tc>
          <w:tcPr>
            <w:tcW w:w="1965" w:type="dxa"/>
            <w:tcBorders>
              <w:left w:val="nil"/>
            </w:tcBorders>
          </w:tcPr>
          <w:p w:rsidR="00431F5A" w:rsidRDefault="00381ADD" w:rsidP="00300B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605" w:type="dxa"/>
            <w:tcBorders>
              <w:right w:val="nil"/>
            </w:tcBorders>
          </w:tcPr>
          <w:p w:rsidR="00431F5A" w:rsidRDefault="00966045" w:rsidP="000A7C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FB207C">
              <w:rPr>
                <w:sz w:val="28"/>
                <w:szCs w:val="28"/>
              </w:rPr>
              <w:t>рактика наставничества</w:t>
            </w:r>
            <w:r w:rsidR="002F19F9" w:rsidRPr="002F19F9">
              <w:rPr>
                <w:sz w:val="28"/>
                <w:szCs w:val="28"/>
              </w:rPr>
              <w:t xml:space="preserve"> оказывает поддержку в </w:t>
            </w:r>
            <w:proofErr w:type="gramStart"/>
            <w:r w:rsidR="002F19F9" w:rsidRPr="002F19F9">
              <w:rPr>
                <w:sz w:val="28"/>
                <w:szCs w:val="28"/>
              </w:rPr>
              <w:t>процессе</w:t>
            </w:r>
            <w:proofErr w:type="gramEnd"/>
            <w:r w:rsidR="002F19F9" w:rsidRPr="002F19F9">
              <w:rPr>
                <w:sz w:val="28"/>
                <w:szCs w:val="28"/>
              </w:rPr>
              <w:t xml:space="preserve"> выбора профиля дальнейшего обучения/профессии. Представляет основную справочную информацию. </w:t>
            </w:r>
          </w:p>
        </w:tc>
      </w:tr>
      <w:tr w:rsidR="000A7CA7" w:rsidTr="00C27DA1">
        <w:tc>
          <w:tcPr>
            <w:tcW w:w="1965" w:type="dxa"/>
            <w:tcBorders>
              <w:left w:val="nil"/>
            </w:tcBorders>
          </w:tcPr>
          <w:p w:rsidR="000A7CA7" w:rsidRDefault="000A7CA7" w:rsidP="00300B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605" w:type="dxa"/>
            <w:tcBorders>
              <w:right w:val="nil"/>
            </w:tcBorders>
          </w:tcPr>
          <w:p w:rsidR="000A7CA7" w:rsidRDefault="00966045" w:rsidP="00862D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0A7CA7" w:rsidRPr="002F19F9">
              <w:rPr>
                <w:sz w:val="28"/>
                <w:szCs w:val="28"/>
              </w:rPr>
              <w:t>меется визуализированное описание основных рабочих процессов</w:t>
            </w:r>
          </w:p>
        </w:tc>
      </w:tr>
      <w:tr w:rsidR="00431F5A" w:rsidTr="00C27DA1">
        <w:tc>
          <w:tcPr>
            <w:tcW w:w="1965" w:type="dxa"/>
            <w:tcBorders>
              <w:left w:val="nil"/>
            </w:tcBorders>
          </w:tcPr>
          <w:p w:rsidR="00431F5A" w:rsidRDefault="000A7CA7" w:rsidP="00300B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605" w:type="dxa"/>
            <w:tcBorders>
              <w:right w:val="nil"/>
            </w:tcBorders>
          </w:tcPr>
          <w:p w:rsidR="00431F5A" w:rsidRDefault="0025616A" w:rsidP="00862D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1B623F">
              <w:rPr>
                <w:sz w:val="28"/>
                <w:szCs w:val="28"/>
              </w:rPr>
              <w:t>рактика наставничества</w:t>
            </w:r>
            <w:r w:rsidR="001B337C" w:rsidRPr="001B337C">
              <w:rPr>
                <w:sz w:val="28"/>
                <w:szCs w:val="28"/>
              </w:rPr>
              <w:t xml:space="preserve"> помогает осознать свои возможности и интересы. Сделать осознанный выбор будущей профессии. Воспитывает качества и способности, необходимые для дальнейшей профессиональной деятельности. Подчеркивает общественную значимость труда</w:t>
            </w:r>
          </w:p>
        </w:tc>
      </w:tr>
      <w:tr w:rsidR="00431F5A" w:rsidTr="00C27DA1">
        <w:tc>
          <w:tcPr>
            <w:tcW w:w="1965" w:type="dxa"/>
            <w:tcBorders>
              <w:left w:val="nil"/>
            </w:tcBorders>
          </w:tcPr>
          <w:p w:rsidR="00431F5A" w:rsidRDefault="00381ADD" w:rsidP="001B33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605" w:type="dxa"/>
            <w:tcBorders>
              <w:right w:val="nil"/>
            </w:tcBorders>
          </w:tcPr>
          <w:p w:rsidR="00431F5A" w:rsidRDefault="0025616A" w:rsidP="00153C46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б</w:t>
            </w:r>
            <w:r w:rsidR="00862D2F" w:rsidRPr="00862D2F">
              <w:rPr>
                <w:sz w:val="28"/>
                <w:szCs w:val="28"/>
              </w:rPr>
              <w:t>изнес-потребности</w:t>
            </w:r>
            <w:proofErr w:type="gramEnd"/>
            <w:r w:rsidR="00862D2F" w:rsidRPr="00862D2F">
              <w:rPr>
                <w:sz w:val="28"/>
                <w:szCs w:val="28"/>
              </w:rPr>
              <w:t xml:space="preserve"> организации и результаты </w:t>
            </w:r>
            <w:r w:rsidR="00153C46">
              <w:rPr>
                <w:sz w:val="28"/>
                <w:szCs w:val="28"/>
              </w:rPr>
              <w:t>п</w:t>
            </w:r>
            <w:r w:rsidR="001B623F">
              <w:rPr>
                <w:sz w:val="28"/>
                <w:szCs w:val="28"/>
              </w:rPr>
              <w:t>рактик</w:t>
            </w:r>
            <w:r w:rsidR="00153C46">
              <w:rPr>
                <w:sz w:val="28"/>
                <w:szCs w:val="28"/>
              </w:rPr>
              <w:t>и</w:t>
            </w:r>
            <w:r w:rsidR="001B623F">
              <w:rPr>
                <w:sz w:val="28"/>
                <w:szCs w:val="28"/>
              </w:rPr>
              <w:t xml:space="preserve"> наставничества</w:t>
            </w:r>
            <w:r w:rsidR="001B623F" w:rsidRPr="002F19F9">
              <w:rPr>
                <w:sz w:val="28"/>
                <w:szCs w:val="28"/>
              </w:rPr>
              <w:t xml:space="preserve"> </w:t>
            </w:r>
            <w:r w:rsidR="00862D2F" w:rsidRPr="00862D2F">
              <w:rPr>
                <w:sz w:val="28"/>
                <w:szCs w:val="28"/>
              </w:rPr>
              <w:t>четко определены, взаимосвязаны и измеримы (например: количество проведенных занятий, пр</w:t>
            </w:r>
            <w:r w:rsidR="00153C46">
              <w:rPr>
                <w:sz w:val="28"/>
                <w:szCs w:val="28"/>
              </w:rPr>
              <w:t xml:space="preserve">оцент выбора целевого предмета </w:t>
            </w:r>
            <w:r w:rsidR="00862D2F" w:rsidRPr="00862D2F">
              <w:rPr>
                <w:sz w:val="28"/>
                <w:szCs w:val="28"/>
              </w:rPr>
              <w:t xml:space="preserve">и т.д.). Прошедшие </w:t>
            </w:r>
            <w:r w:rsidR="00153C46">
              <w:rPr>
                <w:sz w:val="28"/>
                <w:szCs w:val="28"/>
              </w:rPr>
              <w:t>практику наставничества</w:t>
            </w:r>
            <w:r w:rsidR="00862D2F" w:rsidRPr="00862D2F">
              <w:rPr>
                <w:sz w:val="28"/>
                <w:szCs w:val="28"/>
              </w:rPr>
              <w:t xml:space="preserve"> имеют ясный план дальнейших действий</w:t>
            </w:r>
          </w:p>
        </w:tc>
      </w:tr>
      <w:tr w:rsidR="00431F5A" w:rsidTr="00C27DA1">
        <w:tc>
          <w:tcPr>
            <w:tcW w:w="1965" w:type="dxa"/>
            <w:tcBorders>
              <w:left w:val="nil"/>
            </w:tcBorders>
          </w:tcPr>
          <w:p w:rsidR="00431F5A" w:rsidRPr="00966045" w:rsidRDefault="00241B53" w:rsidP="00300B19">
            <w:pPr>
              <w:jc w:val="center"/>
              <w:rPr>
                <w:sz w:val="28"/>
                <w:szCs w:val="28"/>
              </w:rPr>
            </w:pPr>
            <w:r w:rsidRPr="00966045">
              <w:rPr>
                <w:sz w:val="28"/>
                <w:szCs w:val="28"/>
              </w:rPr>
              <w:t>Номинация Конкурса</w:t>
            </w:r>
          </w:p>
        </w:tc>
        <w:tc>
          <w:tcPr>
            <w:tcW w:w="12605" w:type="dxa"/>
            <w:tcBorders>
              <w:right w:val="nil"/>
            </w:tcBorders>
          </w:tcPr>
          <w:p w:rsidR="00431F5A" w:rsidRPr="00966045" w:rsidRDefault="00B656FB" w:rsidP="00241B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241B53" w:rsidRPr="00966045">
              <w:rPr>
                <w:sz w:val="28"/>
                <w:szCs w:val="28"/>
              </w:rPr>
              <w:t>Наставничество в области прорывных технологий</w:t>
            </w:r>
            <w:r>
              <w:rPr>
                <w:sz w:val="28"/>
                <w:szCs w:val="28"/>
              </w:rPr>
              <w:t>»</w:t>
            </w:r>
          </w:p>
        </w:tc>
      </w:tr>
      <w:tr w:rsidR="00C27DA1" w:rsidTr="00C27DA1">
        <w:tc>
          <w:tcPr>
            <w:tcW w:w="1965" w:type="dxa"/>
            <w:tcBorders>
              <w:left w:val="nil"/>
            </w:tcBorders>
          </w:tcPr>
          <w:p w:rsidR="00C27DA1" w:rsidRPr="00C27DA1" w:rsidRDefault="00966045" w:rsidP="00300B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C27DA1" w:rsidRPr="00C27DA1">
              <w:rPr>
                <w:sz w:val="28"/>
                <w:szCs w:val="28"/>
              </w:rPr>
              <w:t>аименование практики</w:t>
            </w:r>
          </w:p>
        </w:tc>
        <w:tc>
          <w:tcPr>
            <w:tcW w:w="12605" w:type="dxa"/>
            <w:tcBorders>
              <w:right w:val="nil"/>
            </w:tcBorders>
          </w:tcPr>
          <w:p w:rsidR="00C27DA1" w:rsidRDefault="00B6345A" w:rsidP="00B634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</w:t>
            </w:r>
            <w:r w:rsidR="006E4680" w:rsidRPr="006E4680">
              <w:rPr>
                <w:sz w:val="28"/>
                <w:szCs w:val="28"/>
              </w:rPr>
              <w:t xml:space="preserve">аставничество во взаимодействии с </w:t>
            </w:r>
            <w:r w:rsidR="00016F12">
              <w:rPr>
                <w:sz w:val="28"/>
                <w:szCs w:val="28"/>
              </w:rPr>
              <w:t>профес</w:t>
            </w:r>
            <w:r w:rsidR="00911D59">
              <w:rPr>
                <w:sz w:val="28"/>
                <w:szCs w:val="28"/>
              </w:rPr>
              <w:t>сиональными</w:t>
            </w:r>
            <w:r w:rsidR="00016F12">
              <w:rPr>
                <w:sz w:val="28"/>
                <w:szCs w:val="28"/>
              </w:rPr>
              <w:t xml:space="preserve"> образовательными </w:t>
            </w:r>
            <w:r w:rsidR="00911D59">
              <w:rPr>
                <w:sz w:val="28"/>
                <w:szCs w:val="28"/>
              </w:rPr>
              <w:t>организациями</w:t>
            </w:r>
            <w:r w:rsidR="00911D59">
              <w:rPr>
                <w:sz w:val="28"/>
                <w:szCs w:val="28"/>
              </w:rPr>
              <w:br/>
              <w:t xml:space="preserve">и </w:t>
            </w:r>
            <w:r w:rsidR="00A26848">
              <w:rPr>
                <w:sz w:val="28"/>
                <w:szCs w:val="28"/>
              </w:rPr>
              <w:t>о</w:t>
            </w:r>
            <w:r w:rsidR="00A26848" w:rsidRPr="00A26848">
              <w:rPr>
                <w:sz w:val="28"/>
                <w:szCs w:val="28"/>
              </w:rPr>
              <w:t>бразовательными</w:t>
            </w:r>
            <w:r w:rsidR="00A26848">
              <w:rPr>
                <w:sz w:val="28"/>
                <w:szCs w:val="28"/>
              </w:rPr>
              <w:t xml:space="preserve"> </w:t>
            </w:r>
            <w:r w:rsidR="00911D59">
              <w:rPr>
                <w:sz w:val="28"/>
                <w:szCs w:val="28"/>
              </w:rPr>
              <w:t>организациями высшего образования</w:t>
            </w:r>
            <w:r>
              <w:rPr>
                <w:sz w:val="28"/>
                <w:szCs w:val="28"/>
              </w:rPr>
              <w:t>»</w:t>
            </w:r>
            <w:r w:rsidR="006E4680" w:rsidRPr="006E4680">
              <w:rPr>
                <w:sz w:val="28"/>
                <w:szCs w:val="28"/>
              </w:rPr>
              <w:t xml:space="preserve"> </w:t>
            </w:r>
          </w:p>
        </w:tc>
      </w:tr>
      <w:tr w:rsidR="00C27DA1" w:rsidTr="00C27DA1">
        <w:tc>
          <w:tcPr>
            <w:tcW w:w="1965" w:type="dxa"/>
            <w:tcBorders>
              <w:left w:val="nil"/>
            </w:tcBorders>
          </w:tcPr>
          <w:p w:rsidR="00C27DA1" w:rsidRPr="00C27DA1" w:rsidRDefault="00966045" w:rsidP="00300B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</w:t>
            </w:r>
            <w:r w:rsidR="00C27DA1" w:rsidRPr="00C27DA1">
              <w:rPr>
                <w:sz w:val="28"/>
                <w:szCs w:val="28"/>
              </w:rPr>
              <w:t>елевая аудитория</w:t>
            </w:r>
          </w:p>
        </w:tc>
        <w:tc>
          <w:tcPr>
            <w:tcW w:w="12605" w:type="dxa"/>
            <w:tcBorders>
              <w:right w:val="nil"/>
            </w:tcBorders>
          </w:tcPr>
          <w:p w:rsidR="00C27DA1" w:rsidRDefault="00966045" w:rsidP="009E25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6E4680" w:rsidRPr="006E4680">
              <w:rPr>
                <w:sz w:val="28"/>
                <w:szCs w:val="28"/>
              </w:rPr>
              <w:t>аботники организации, преподаватели и студенты образовательных</w:t>
            </w:r>
            <w:r w:rsidR="009E2585">
              <w:rPr>
                <w:sz w:val="28"/>
                <w:szCs w:val="28"/>
              </w:rPr>
              <w:t xml:space="preserve"> организаций</w:t>
            </w:r>
            <w:r w:rsidR="00A26848">
              <w:rPr>
                <w:sz w:val="28"/>
                <w:szCs w:val="28"/>
              </w:rPr>
              <w:t xml:space="preserve"> </w:t>
            </w:r>
          </w:p>
        </w:tc>
      </w:tr>
      <w:tr w:rsidR="00C27DA1" w:rsidTr="00C27DA1">
        <w:tc>
          <w:tcPr>
            <w:tcW w:w="1965" w:type="dxa"/>
            <w:tcBorders>
              <w:left w:val="nil"/>
            </w:tcBorders>
          </w:tcPr>
          <w:p w:rsidR="00C27DA1" w:rsidRPr="00C27DA1" w:rsidRDefault="00966045" w:rsidP="00300B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="00C27DA1" w:rsidRPr="00C27DA1">
              <w:rPr>
                <w:sz w:val="28"/>
                <w:szCs w:val="28"/>
              </w:rPr>
              <w:t>аллы</w:t>
            </w:r>
          </w:p>
        </w:tc>
        <w:tc>
          <w:tcPr>
            <w:tcW w:w="12605" w:type="dxa"/>
            <w:tcBorders>
              <w:right w:val="nil"/>
            </w:tcBorders>
          </w:tcPr>
          <w:p w:rsidR="00C27DA1" w:rsidRDefault="00966045" w:rsidP="00A067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016F12">
              <w:rPr>
                <w:sz w:val="28"/>
                <w:szCs w:val="28"/>
              </w:rPr>
              <w:t>оказатели</w:t>
            </w:r>
          </w:p>
        </w:tc>
      </w:tr>
      <w:tr w:rsidR="004C71FA" w:rsidTr="005C0361">
        <w:tc>
          <w:tcPr>
            <w:tcW w:w="1965" w:type="dxa"/>
            <w:tcBorders>
              <w:left w:val="nil"/>
            </w:tcBorders>
          </w:tcPr>
          <w:p w:rsidR="004C71FA" w:rsidRDefault="004C71FA" w:rsidP="005C0361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2605" w:type="dxa"/>
            <w:tcBorders>
              <w:right w:val="nil"/>
            </w:tcBorders>
          </w:tcPr>
          <w:p w:rsidR="004C71FA" w:rsidRDefault="00966045" w:rsidP="005C03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4C71FA">
              <w:rPr>
                <w:sz w:val="28"/>
                <w:szCs w:val="28"/>
              </w:rPr>
              <w:t>нформация отсутствует</w:t>
            </w:r>
          </w:p>
        </w:tc>
      </w:tr>
      <w:tr w:rsidR="004C71FA" w:rsidTr="005C0361">
        <w:tc>
          <w:tcPr>
            <w:tcW w:w="1965" w:type="dxa"/>
            <w:tcBorders>
              <w:left w:val="nil"/>
            </w:tcBorders>
          </w:tcPr>
          <w:p w:rsidR="004C71FA" w:rsidRDefault="000A7CA7" w:rsidP="005C036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2605" w:type="dxa"/>
            <w:tcBorders>
              <w:right w:val="nil"/>
            </w:tcBorders>
          </w:tcPr>
          <w:p w:rsidR="004C71FA" w:rsidRPr="002F19F9" w:rsidRDefault="00966045" w:rsidP="005C03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4C71FA" w:rsidRPr="002F19F9">
              <w:rPr>
                <w:sz w:val="28"/>
                <w:szCs w:val="28"/>
              </w:rPr>
              <w:t>нформация представлена общими фразами или ее недостаточно для проведения оценки</w:t>
            </w:r>
          </w:p>
        </w:tc>
      </w:tr>
      <w:tr w:rsidR="00862D2F" w:rsidTr="00C27DA1">
        <w:tc>
          <w:tcPr>
            <w:tcW w:w="1965" w:type="dxa"/>
            <w:tcBorders>
              <w:left w:val="nil"/>
            </w:tcBorders>
          </w:tcPr>
          <w:p w:rsidR="00862D2F" w:rsidRDefault="000A7CA7" w:rsidP="00300B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605" w:type="dxa"/>
            <w:tcBorders>
              <w:right w:val="nil"/>
            </w:tcBorders>
          </w:tcPr>
          <w:p w:rsidR="00862D2F" w:rsidRDefault="00966045" w:rsidP="000C60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4C71FA">
              <w:rPr>
                <w:sz w:val="28"/>
                <w:szCs w:val="28"/>
              </w:rPr>
              <w:t>рактика наставничества</w:t>
            </w:r>
            <w:r w:rsidR="00300B19" w:rsidRPr="00300B19">
              <w:rPr>
                <w:sz w:val="28"/>
                <w:szCs w:val="28"/>
              </w:rPr>
              <w:t xml:space="preserve"> повышает профессиональный уровень участников. Представляет основную справочную информацию </w:t>
            </w:r>
          </w:p>
        </w:tc>
      </w:tr>
      <w:tr w:rsidR="000A7CA7" w:rsidTr="00C27DA1">
        <w:tc>
          <w:tcPr>
            <w:tcW w:w="1965" w:type="dxa"/>
            <w:tcBorders>
              <w:left w:val="nil"/>
            </w:tcBorders>
          </w:tcPr>
          <w:p w:rsidR="000A7CA7" w:rsidRDefault="000A7CA7" w:rsidP="00300B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605" w:type="dxa"/>
            <w:tcBorders>
              <w:right w:val="nil"/>
            </w:tcBorders>
          </w:tcPr>
          <w:p w:rsidR="000A7CA7" w:rsidRDefault="00966045" w:rsidP="00300B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0A7CA7" w:rsidRPr="00300B19">
              <w:rPr>
                <w:sz w:val="28"/>
                <w:szCs w:val="28"/>
              </w:rPr>
              <w:t>меется общее визуализированное описание технологии</w:t>
            </w:r>
          </w:p>
        </w:tc>
      </w:tr>
      <w:tr w:rsidR="00300B19" w:rsidTr="00C27DA1">
        <w:tc>
          <w:tcPr>
            <w:tcW w:w="1965" w:type="dxa"/>
            <w:tcBorders>
              <w:left w:val="nil"/>
            </w:tcBorders>
          </w:tcPr>
          <w:p w:rsidR="00300B19" w:rsidRPr="00300B19" w:rsidRDefault="000A7CA7" w:rsidP="00300B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605" w:type="dxa"/>
            <w:tcBorders>
              <w:right w:val="nil"/>
            </w:tcBorders>
          </w:tcPr>
          <w:p w:rsidR="00300B19" w:rsidRPr="00300B19" w:rsidRDefault="00966045" w:rsidP="00300B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4C71FA">
              <w:rPr>
                <w:sz w:val="28"/>
                <w:szCs w:val="28"/>
              </w:rPr>
              <w:t>рактика наставничества</w:t>
            </w:r>
            <w:r w:rsidR="00300B19" w:rsidRPr="00300B19">
              <w:rPr>
                <w:sz w:val="28"/>
                <w:szCs w:val="28"/>
              </w:rPr>
              <w:t xml:space="preserve"> обеспечивает эффективную передачу ключевых знаний и навыков </w:t>
            </w:r>
            <w:r w:rsidR="000C60E3">
              <w:rPr>
                <w:sz w:val="28"/>
                <w:szCs w:val="28"/>
              </w:rPr>
              <w:br/>
            </w:r>
            <w:r w:rsidR="00300B19" w:rsidRPr="00300B19">
              <w:rPr>
                <w:sz w:val="28"/>
                <w:szCs w:val="28"/>
              </w:rPr>
              <w:t xml:space="preserve">по прорывной технологии. Имеются учебно-методические материалы, позволяющие хранить </w:t>
            </w:r>
            <w:r w:rsidR="000C60E3">
              <w:rPr>
                <w:sz w:val="28"/>
                <w:szCs w:val="28"/>
              </w:rPr>
              <w:br/>
            </w:r>
            <w:r w:rsidR="00300B19" w:rsidRPr="00300B19">
              <w:rPr>
                <w:sz w:val="28"/>
                <w:szCs w:val="28"/>
              </w:rPr>
              <w:t>и распространять ключевые знания и навыки</w:t>
            </w:r>
          </w:p>
        </w:tc>
      </w:tr>
      <w:tr w:rsidR="00300B19" w:rsidTr="00C27DA1">
        <w:tc>
          <w:tcPr>
            <w:tcW w:w="1965" w:type="dxa"/>
            <w:tcBorders>
              <w:left w:val="nil"/>
            </w:tcBorders>
          </w:tcPr>
          <w:p w:rsidR="00300B19" w:rsidRPr="00300B19" w:rsidRDefault="000A7CA7" w:rsidP="00300B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12605" w:type="dxa"/>
            <w:tcBorders>
              <w:right w:val="nil"/>
            </w:tcBorders>
          </w:tcPr>
          <w:p w:rsidR="00300B19" w:rsidRPr="00300B19" w:rsidRDefault="00966045" w:rsidP="00300B19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б</w:t>
            </w:r>
            <w:r w:rsidR="00300B19" w:rsidRPr="00300B19">
              <w:rPr>
                <w:sz w:val="28"/>
                <w:szCs w:val="28"/>
              </w:rPr>
              <w:t>изнес-потребности</w:t>
            </w:r>
            <w:proofErr w:type="gramEnd"/>
            <w:r w:rsidR="00300B19" w:rsidRPr="00300B19">
              <w:rPr>
                <w:sz w:val="28"/>
                <w:szCs w:val="28"/>
              </w:rPr>
              <w:t xml:space="preserve"> организации и результаты программы наставничества четко определены, взаимосвязаны и измеримы (например: количество созданных семинаров/видеокурсов по теме, время освоения учебного плана, наличие чек-листов/тестов по теме, количество успешно пройденных тестов, количество выполненных проектов по данной теме и т.д.)</w:t>
            </w:r>
          </w:p>
        </w:tc>
      </w:tr>
      <w:tr w:rsidR="00300B19" w:rsidTr="00C27DA1">
        <w:tc>
          <w:tcPr>
            <w:tcW w:w="1965" w:type="dxa"/>
            <w:tcBorders>
              <w:left w:val="nil"/>
            </w:tcBorders>
          </w:tcPr>
          <w:p w:rsidR="00300B19" w:rsidRPr="00966045" w:rsidRDefault="00B6345A" w:rsidP="00286F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286F34" w:rsidRPr="00966045">
              <w:rPr>
                <w:sz w:val="28"/>
                <w:szCs w:val="28"/>
              </w:rPr>
              <w:t>оминация  Конкурса</w:t>
            </w:r>
          </w:p>
        </w:tc>
        <w:tc>
          <w:tcPr>
            <w:tcW w:w="12605" w:type="dxa"/>
            <w:tcBorders>
              <w:right w:val="nil"/>
            </w:tcBorders>
          </w:tcPr>
          <w:p w:rsidR="00300B19" w:rsidRPr="00966045" w:rsidRDefault="00B656FB" w:rsidP="00300B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286F34" w:rsidRPr="00966045">
              <w:rPr>
                <w:sz w:val="28"/>
                <w:szCs w:val="28"/>
              </w:rPr>
              <w:t>Наставничество в профессиональном развитии молодежи</w:t>
            </w:r>
            <w:r>
              <w:rPr>
                <w:sz w:val="28"/>
                <w:szCs w:val="28"/>
              </w:rPr>
              <w:t>»</w:t>
            </w:r>
          </w:p>
        </w:tc>
      </w:tr>
      <w:tr w:rsidR="00300B19" w:rsidTr="00C27DA1">
        <w:tc>
          <w:tcPr>
            <w:tcW w:w="1965" w:type="dxa"/>
            <w:tcBorders>
              <w:left w:val="nil"/>
            </w:tcBorders>
          </w:tcPr>
          <w:p w:rsidR="00300B19" w:rsidRPr="00300B19" w:rsidRDefault="00966045" w:rsidP="00286F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2D707F" w:rsidRPr="002D707F">
              <w:rPr>
                <w:sz w:val="28"/>
                <w:szCs w:val="28"/>
              </w:rPr>
              <w:t>аименование практики</w:t>
            </w:r>
          </w:p>
        </w:tc>
        <w:tc>
          <w:tcPr>
            <w:tcW w:w="12605" w:type="dxa"/>
            <w:tcBorders>
              <w:right w:val="nil"/>
            </w:tcBorders>
          </w:tcPr>
          <w:p w:rsidR="00300B19" w:rsidRPr="00300B19" w:rsidRDefault="00B6345A" w:rsidP="00B634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</w:t>
            </w:r>
            <w:r w:rsidR="009C54F0" w:rsidRPr="009C54F0">
              <w:rPr>
                <w:sz w:val="28"/>
                <w:szCs w:val="28"/>
              </w:rPr>
              <w:t xml:space="preserve">аставничество для учащихся, проходящих учебную/производственную практику </w:t>
            </w:r>
            <w:r w:rsidR="008D7328">
              <w:rPr>
                <w:sz w:val="28"/>
                <w:szCs w:val="28"/>
              </w:rPr>
              <w:t>в организации</w:t>
            </w:r>
            <w:r>
              <w:rPr>
                <w:sz w:val="28"/>
                <w:szCs w:val="28"/>
              </w:rPr>
              <w:t>»</w:t>
            </w:r>
          </w:p>
        </w:tc>
      </w:tr>
      <w:tr w:rsidR="00CC6904" w:rsidTr="00C27DA1">
        <w:tc>
          <w:tcPr>
            <w:tcW w:w="1965" w:type="dxa"/>
            <w:tcBorders>
              <w:left w:val="nil"/>
            </w:tcBorders>
          </w:tcPr>
          <w:p w:rsidR="00CC6904" w:rsidRPr="00300B19" w:rsidRDefault="00966045" w:rsidP="00286F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</w:t>
            </w:r>
            <w:r w:rsidR="002D707F" w:rsidRPr="002D707F">
              <w:rPr>
                <w:sz w:val="28"/>
                <w:szCs w:val="28"/>
              </w:rPr>
              <w:t>елевая аудитория</w:t>
            </w:r>
          </w:p>
        </w:tc>
        <w:tc>
          <w:tcPr>
            <w:tcW w:w="12605" w:type="dxa"/>
            <w:tcBorders>
              <w:right w:val="nil"/>
            </w:tcBorders>
          </w:tcPr>
          <w:p w:rsidR="00CC6904" w:rsidRPr="00300B19" w:rsidRDefault="00966045" w:rsidP="00240C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8D7328">
              <w:rPr>
                <w:sz w:val="28"/>
                <w:szCs w:val="28"/>
              </w:rPr>
              <w:t>туденты</w:t>
            </w:r>
            <w:r w:rsidR="009C54F0" w:rsidRPr="009C54F0">
              <w:rPr>
                <w:sz w:val="28"/>
                <w:szCs w:val="28"/>
              </w:rPr>
              <w:t xml:space="preserve"> </w:t>
            </w:r>
            <w:r w:rsidR="008D7328">
              <w:rPr>
                <w:sz w:val="28"/>
                <w:szCs w:val="28"/>
              </w:rPr>
              <w:t>профессиональны</w:t>
            </w:r>
            <w:r w:rsidR="00240C98">
              <w:rPr>
                <w:sz w:val="28"/>
                <w:szCs w:val="28"/>
              </w:rPr>
              <w:t>х</w:t>
            </w:r>
            <w:r w:rsidR="008D7328">
              <w:rPr>
                <w:sz w:val="28"/>
                <w:szCs w:val="28"/>
              </w:rPr>
              <w:t xml:space="preserve"> образовательны</w:t>
            </w:r>
            <w:r w:rsidR="00240C98">
              <w:rPr>
                <w:sz w:val="28"/>
                <w:szCs w:val="28"/>
              </w:rPr>
              <w:t>х</w:t>
            </w:r>
            <w:r w:rsidR="008D7328">
              <w:rPr>
                <w:sz w:val="28"/>
                <w:szCs w:val="28"/>
              </w:rPr>
              <w:t xml:space="preserve"> организаци</w:t>
            </w:r>
            <w:r w:rsidR="00240C98">
              <w:rPr>
                <w:sz w:val="28"/>
                <w:szCs w:val="28"/>
              </w:rPr>
              <w:t>й</w:t>
            </w:r>
            <w:r w:rsidR="008D7328">
              <w:rPr>
                <w:sz w:val="28"/>
                <w:szCs w:val="28"/>
              </w:rPr>
              <w:t xml:space="preserve"> и </w:t>
            </w:r>
            <w:r w:rsidR="008A520C">
              <w:rPr>
                <w:sz w:val="28"/>
                <w:szCs w:val="28"/>
              </w:rPr>
              <w:t xml:space="preserve">образовательных </w:t>
            </w:r>
            <w:r w:rsidR="008D7328">
              <w:rPr>
                <w:sz w:val="28"/>
                <w:szCs w:val="28"/>
              </w:rPr>
              <w:t>организаци</w:t>
            </w:r>
            <w:r w:rsidR="00240C98">
              <w:rPr>
                <w:sz w:val="28"/>
                <w:szCs w:val="28"/>
              </w:rPr>
              <w:t>й</w:t>
            </w:r>
            <w:r w:rsidR="008D7328">
              <w:rPr>
                <w:sz w:val="28"/>
                <w:szCs w:val="28"/>
              </w:rPr>
              <w:t xml:space="preserve"> высшего образования</w:t>
            </w:r>
          </w:p>
        </w:tc>
      </w:tr>
      <w:tr w:rsidR="00CC6904" w:rsidTr="00C27DA1">
        <w:tc>
          <w:tcPr>
            <w:tcW w:w="1965" w:type="dxa"/>
            <w:tcBorders>
              <w:left w:val="nil"/>
            </w:tcBorders>
          </w:tcPr>
          <w:p w:rsidR="00CC6904" w:rsidRPr="00300B19" w:rsidRDefault="00966045" w:rsidP="002D70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="002D707F" w:rsidRPr="002D707F">
              <w:rPr>
                <w:sz w:val="28"/>
                <w:szCs w:val="28"/>
              </w:rPr>
              <w:t>аллы</w:t>
            </w:r>
          </w:p>
        </w:tc>
        <w:tc>
          <w:tcPr>
            <w:tcW w:w="12605" w:type="dxa"/>
            <w:tcBorders>
              <w:right w:val="nil"/>
            </w:tcBorders>
          </w:tcPr>
          <w:p w:rsidR="00CC6904" w:rsidRPr="00300B19" w:rsidRDefault="00966045" w:rsidP="002D70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610C34">
              <w:rPr>
                <w:sz w:val="28"/>
                <w:szCs w:val="28"/>
              </w:rPr>
              <w:t>оказатели</w:t>
            </w:r>
          </w:p>
        </w:tc>
      </w:tr>
      <w:tr w:rsidR="00CC6904" w:rsidTr="00C27DA1">
        <w:tc>
          <w:tcPr>
            <w:tcW w:w="1965" w:type="dxa"/>
            <w:tcBorders>
              <w:left w:val="nil"/>
            </w:tcBorders>
          </w:tcPr>
          <w:p w:rsidR="00CC6904" w:rsidRPr="00300B19" w:rsidRDefault="00240C98" w:rsidP="00286F34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2605" w:type="dxa"/>
            <w:tcBorders>
              <w:right w:val="nil"/>
            </w:tcBorders>
          </w:tcPr>
          <w:p w:rsidR="00CC6904" w:rsidRPr="00300B19" w:rsidRDefault="00966045" w:rsidP="00240C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9C54F0" w:rsidRPr="009C54F0">
              <w:rPr>
                <w:sz w:val="28"/>
                <w:szCs w:val="28"/>
              </w:rPr>
              <w:t>нформация отсутствует</w:t>
            </w:r>
          </w:p>
        </w:tc>
      </w:tr>
      <w:tr w:rsidR="00240C98" w:rsidTr="00C27DA1">
        <w:tc>
          <w:tcPr>
            <w:tcW w:w="1965" w:type="dxa"/>
            <w:tcBorders>
              <w:left w:val="nil"/>
            </w:tcBorders>
          </w:tcPr>
          <w:p w:rsidR="00240C98" w:rsidRPr="002D707F" w:rsidRDefault="00240C98" w:rsidP="00286F3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2605" w:type="dxa"/>
            <w:tcBorders>
              <w:right w:val="nil"/>
            </w:tcBorders>
          </w:tcPr>
          <w:p w:rsidR="00240C98" w:rsidRPr="009C54F0" w:rsidRDefault="00966045" w:rsidP="00240C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240C98" w:rsidRPr="009C54F0">
              <w:rPr>
                <w:sz w:val="28"/>
                <w:szCs w:val="28"/>
              </w:rPr>
              <w:t>нформация представлена общими фразами или ее недостаточно для проведения оценки</w:t>
            </w:r>
          </w:p>
        </w:tc>
      </w:tr>
      <w:tr w:rsidR="002D707F" w:rsidTr="00C27DA1">
        <w:tc>
          <w:tcPr>
            <w:tcW w:w="1965" w:type="dxa"/>
            <w:tcBorders>
              <w:left w:val="nil"/>
            </w:tcBorders>
          </w:tcPr>
          <w:p w:rsidR="002D707F" w:rsidRPr="00300B19" w:rsidRDefault="00240C98" w:rsidP="00286F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605" w:type="dxa"/>
            <w:tcBorders>
              <w:right w:val="nil"/>
            </w:tcBorders>
          </w:tcPr>
          <w:p w:rsidR="002D707F" w:rsidRPr="00300B19" w:rsidRDefault="00966045" w:rsidP="004848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484846">
              <w:rPr>
                <w:sz w:val="28"/>
                <w:szCs w:val="28"/>
              </w:rPr>
              <w:t>рактика наставничества</w:t>
            </w:r>
            <w:r w:rsidR="00484846" w:rsidRPr="00300B19">
              <w:rPr>
                <w:sz w:val="28"/>
                <w:szCs w:val="28"/>
              </w:rPr>
              <w:t xml:space="preserve"> </w:t>
            </w:r>
            <w:r w:rsidR="009C54F0" w:rsidRPr="009C54F0">
              <w:rPr>
                <w:sz w:val="28"/>
                <w:szCs w:val="28"/>
              </w:rPr>
              <w:t xml:space="preserve">позволяет </w:t>
            </w:r>
            <w:proofErr w:type="gramStart"/>
            <w:r w:rsidR="009C54F0" w:rsidRPr="009C54F0">
              <w:rPr>
                <w:sz w:val="28"/>
                <w:szCs w:val="28"/>
              </w:rPr>
              <w:t>закрепить и углубить</w:t>
            </w:r>
            <w:proofErr w:type="gramEnd"/>
            <w:r w:rsidR="009C54F0" w:rsidRPr="009C54F0">
              <w:rPr>
                <w:sz w:val="28"/>
                <w:szCs w:val="28"/>
              </w:rPr>
              <w:t xml:space="preserve"> полученные теоретические знания, овладеть необходимыми навыками и умениями по избранной специальности, расширить представления </w:t>
            </w:r>
            <w:r w:rsidR="00151F40">
              <w:rPr>
                <w:sz w:val="28"/>
                <w:szCs w:val="28"/>
              </w:rPr>
              <w:br/>
            </w:r>
            <w:r w:rsidR="009C54F0" w:rsidRPr="009C54F0">
              <w:rPr>
                <w:sz w:val="28"/>
                <w:szCs w:val="28"/>
              </w:rPr>
              <w:t>о будущей профессиональной деятельности. Представляет</w:t>
            </w:r>
            <w:r w:rsidR="00C0337B">
              <w:rPr>
                <w:sz w:val="28"/>
                <w:szCs w:val="28"/>
              </w:rPr>
              <w:t xml:space="preserve"> основную справочную информацию</w:t>
            </w:r>
            <w:r w:rsidR="009C54F0" w:rsidRPr="009C54F0">
              <w:rPr>
                <w:sz w:val="28"/>
                <w:szCs w:val="28"/>
              </w:rPr>
              <w:t xml:space="preserve"> </w:t>
            </w:r>
          </w:p>
        </w:tc>
      </w:tr>
      <w:tr w:rsidR="00240C98" w:rsidTr="00C27DA1">
        <w:tc>
          <w:tcPr>
            <w:tcW w:w="1965" w:type="dxa"/>
            <w:tcBorders>
              <w:left w:val="nil"/>
            </w:tcBorders>
          </w:tcPr>
          <w:p w:rsidR="00240C98" w:rsidRPr="002D707F" w:rsidRDefault="00240C98" w:rsidP="00286F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605" w:type="dxa"/>
            <w:tcBorders>
              <w:right w:val="nil"/>
            </w:tcBorders>
          </w:tcPr>
          <w:p w:rsidR="00240C98" w:rsidRPr="009C54F0" w:rsidRDefault="00966045" w:rsidP="009C54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240C98" w:rsidRPr="009C54F0">
              <w:rPr>
                <w:sz w:val="28"/>
                <w:szCs w:val="28"/>
              </w:rPr>
              <w:t>меется общее визуализированное описание основных рабочих процессов</w:t>
            </w:r>
          </w:p>
        </w:tc>
      </w:tr>
      <w:tr w:rsidR="002D707F" w:rsidTr="00C27DA1">
        <w:tc>
          <w:tcPr>
            <w:tcW w:w="1965" w:type="dxa"/>
            <w:tcBorders>
              <w:left w:val="nil"/>
            </w:tcBorders>
          </w:tcPr>
          <w:p w:rsidR="002D707F" w:rsidRPr="00300B19" w:rsidRDefault="00240C98" w:rsidP="00286F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605" w:type="dxa"/>
            <w:tcBorders>
              <w:right w:val="nil"/>
            </w:tcBorders>
          </w:tcPr>
          <w:p w:rsidR="002D707F" w:rsidRPr="00300B19" w:rsidRDefault="00966045" w:rsidP="00300B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484846">
              <w:rPr>
                <w:sz w:val="28"/>
                <w:szCs w:val="28"/>
              </w:rPr>
              <w:t>рактика наставничества</w:t>
            </w:r>
            <w:r w:rsidR="009435A4" w:rsidRPr="009435A4">
              <w:rPr>
                <w:sz w:val="28"/>
                <w:szCs w:val="28"/>
              </w:rPr>
              <w:t xml:space="preserve"> эффективно адаптирует практикантов к условиям работы в организации. Повышает лояльность бренду. Создает привлекательный образ работодателя. Имеются рабочие инструкции, учебные материалы, чек-листы, видеокурсы</w:t>
            </w:r>
          </w:p>
        </w:tc>
      </w:tr>
      <w:tr w:rsidR="002D707F" w:rsidTr="00C27DA1">
        <w:tc>
          <w:tcPr>
            <w:tcW w:w="1965" w:type="dxa"/>
            <w:tcBorders>
              <w:left w:val="nil"/>
            </w:tcBorders>
          </w:tcPr>
          <w:p w:rsidR="002D707F" w:rsidRPr="00300B19" w:rsidRDefault="00646BF5" w:rsidP="00286F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0B5B17" w:rsidRPr="000B5B17">
              <w:rPr>
                <w:sz w:val="28"/>
                <w:szCs w:val="28"/>
              </w:rPr>
              <w:t>аименование практики</w:t>
            </w:r>
          </w:p>
        </w:tc>
        <w:tc>
          <w:tcPr>
            <w:tcW w:w="12605" w:type="dxa"/>
            <w:tcBorders>
              <w:right w:val="nil"/>
            </w:tcBorders>
          </w:tcPr>
          <w:p w:rsidR="002D707F" w:rsidRPr="00300B19" w:rsidRDefault="00F5164F" w:rsidP="00F516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</w:t>
            </w:r>
            <w:r w:rsidR="00FD1EC3" w:rsidRPr="00FD1EC3">
              <w:rPr>
                <w:sz w:val="28"/>
                <w:szCs w:val="28"/>
              </w:rPr>
              <w:t>аставничество для молодых специалистов/для новых работников</w:t>
            </w:r>
            <w:r>
              <w:rPr>
                <w:sz w:val="28"/>
                <w:szCs w:val="28"/>
              </w:rPr>
              <w:t>»</w:t>
            </w:r>
          </w:p>
        </w:tc>
      </w:tr>
      <w:tr w:rsidR="0006516B" w:rsidTr="00C27DA1">
        <w:tc>
          <w:tcPr>
            <w:tcW w:w="1965" w:type="dxa"/>
            <w:tcBorders>
              <w:left w:val="nil"/>
            </w:tcBorders>
          </w:tcPr>
          <w:p w:rsidR="0006516B" w:rsidRPr="00300B19" w:rsidRDefault="00037BB2" w:rsidP="00286F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</w:t>
            </w:r>
            <w:r w:rsidR="000B5B17" w:rsidRPr="000B5B17">
              <w:rPr>
                <w:sz w:val="28"/>
                <w:szCs w:val="28"/>
              </w:rPr>
              <w:t>елевая аудитория</w:t>
            </w:r>
          </w:p>
        </w:tc>
        <w:tc>
          <w:tcPr>
            <w:tcW w:w="12605" w:type="dxa"/>
            <w:tcBorders>
              <w:right w:val="nil"/>
            </w:tcBorders>
          </w:tcPr>
          <w:p w:rsidR="00C70D3E" w:rsidRDefault="00037BB2" w:rsidP="004865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FD1EC3" w:rsidRPr="00FD1EC3">
              <w:rPr>
                <w:sz w:val="28"/>
                <w:szCs w:val="28"/>
              </w:rPr>
              <w:t xml:space="preserve">ыпускники </w:t>
            </w:r>
            <w:r w:rsidR="00484846">
              <w:rPr>
                <w:sz w:val="28"/>
                <w:szCs w:val="28"/>
              </w:rPr>
              <w:t xml:space="preserve">профессиональных образовательных организаций и </w:t>
            </w:r>
            <w:r w:rsidR="008A520C">
              <w:rPr>
                <w:sz w:val="28"/>
                <w:szCs w:val="28"/>
              </w:rPr>
              <w:t xml:space="preserve">образовательных </w:t>
            </w:r>
            <w:r w:rsidR="00484846">
              <w:rPr>
                <w:sz w:val="28"/>
                <w:szCs w:val="28"/>
              </w:rPr>
              <w:t>организаций высшего образования</w:t>
            </w:r>
            <w:r w:rsidR="00FD1EC3" w:rsidRPr="00FD1EC3">
              <w:rPr>
                <w:sz w:val="28"/>
                <w:szCs w:val="28"/>
              </w:rPr>
              <w:t>, новые работники</w:t>
            </w:r>
          </w:p>
          <w:p w:rsidR="004865AD" w:rsidRPr="00300B19" w:rsidRDefault="004865AD" w:rsidP="004865AD">
            <w:pPr>
              <w:jc w:val="both"/>
              <w:rPr>
                <w:sz w:val="28"/>
                <w:szCs w:val="28"/>
              </w:rPr>
            </w:pPr>
          </w:p>
        </w:tc>
      </w:tr>
      <w:tr w:rsidR="0006516B" w:rsidTr="00C27DA1">
        <w:tc>
          <w:tcPr>
            <w:tcW w:w="1965" w:type="dxa"/>
            <w:tcBorders>
              <w:left w:val="nil"/>
            </w:tcBorders>
          </w:tcPr>
          <w:p w:rsidR="0006516B" w:rsidRPr="00300B19" w:rsidRDefault="00037BB2" w:rsidP="000B5B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б</w:t>
            </w:r>
            <w:r w:rsidR="000B5B17" w:rsidRPr="000B5B17">
              <w:rPr>
                <w:sz w:val="28"/>
                <w:szCs w:val="28"/>
              </w:rPr>
              <w:t>аллы</w:t>
            </w:r>
          </w:p>
        </w:tc>
        <w:tc>
          <w:tcPr>
            <w:tcW w:w="12605" w:type="dxa"/>
            <w:tcBorders>
              <w:right w:val="nil"/>
            </w:tcBorders>
          </w:tcPr>
          <w:p w:rsidR="0006516B" w:rsidRPr="00300B19" w:rsidRDefault="00037BB2" w:rsidP="000B5B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610C34">
              <w:rPr>
                <w:sz w:val="28"/>
                <w:szCs w:val="28"/>
              </w:rPr>
              <w:t>оказатели</w:t>
            </w:r>
          </w:p>
        </w:tc>
      </w:tr>
      <w:tr w:rsidR="0006516B" w:rsidTr="00C27DA1">
        <w:tc>
          <w:tcPr>
            <w:tcW w:w="1965" w:type="dxa"/>
            <w:tcBorders>
              <w:left w:val="nil"/>
            </w:tcBorders>
          </w:tcPr>
          <w:p w:rsidR="0006516B" w:rsidRPr="00300B19" w:rsidRDefault="00484437" w:rsidP="00286F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5" w:type="dxa"/>
            <w:tcBorders>
              <w:right w:val="nil"/>
            </w:tcBorders>
          </w:tcPr>
          <w:p w:rsidR="0006516B" w:rsidRPr="00300B19" w:rsidRDefault="00037BB2" w:rsidP="004844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C43927" w:rsidRPr="00C43927">
              <w:rPr>
                <w:sz w:val="28"/>
                <w:szCs w:val="28"/>
              </w:rPr>
              <w:t>нформация отсутствует</w:t>
            </w:r>
          </w:p>
        </w:tc>
      </w:tr>
      <w:tr w:rsidR="00484437" w:rsidTr="00C27DA1">
        <w:tc>
          <w:tcPr>
            <w:tcW w:w="1965" w:type="dxa"/>
            <w:tcBorders>
              <w:left w:val="nil"/>
            </w:tcBorders>
          </w:tcPr>
          <w:p w:rsidR="00484437" w:rsidRPr="0055513B" w:rsidRDefault="00484437" w:rsidP="00286F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05" w:type="dxa"/>
            <w:tcBorders>
              <w:right w:val="nil"/>
            </w:tcBorders>
          </w:tcPr>
          <w:p w:rsidR="00484437" w:rsidRPr="00C43927" w:rsidRDefault="00037BB2" w:rsidP="004844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484437" w:rsidRPr="00C43927">
              <w:rPr>
                <w:sz w:val="28"/>
                <w:szCs w:val="28"/>
              </w:rPr>
              <w:t>нформация представлена общими фразами или ее недостаточно для проведения оценки</w:t>
            </w:r>
          </w:p>
        </w:tc>
      </w:tr>
      <w:tr w:rsidR="002D707F" w:rsidTr="00C27DA1">
        <w:tc>
          <w:tcPr>
            <w:tcW w:w="1965" w:type="dxa"/>
            <w:tcBorders>
              <w:left w:val="nil"/>
            </w:tcBorders>
          </w:tcPr>
          <w:p w:rsidR="002D707F" w:rsidRPr="00300B19" w:rsidRDefault="00484437" w:rsidP="00286F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605" w:type="dxa"/>
            <w:tcBorders>
              <w:right w:val="nil"/>
            </w:tcBorders>
          </w:tcPr>
          <w:p w:rsidR="002D707F" w:rsidRPr="00300B19" w:rsidRDefault="00037BB2" w:rsidP="004844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484437">
              <w:rPr>
                <w:sz w:val="28"/>
                <w:szCs w:val="28"/>
              </w:rPr>
              <w:t>рактика наставничества</w:t>
            </w:r>
            <w:r w:rsidR="00C43927" w:rsidRPr="00C43927">
              <w:rPr>
                <w:sz w:val="28"/>
                <w:szCs w:val="28"/>
              </w:rPr>
              <w:t xml:space="preserve"> позволяет сократить сроки освоения трудовых обязанностей, адаптировать </w:t>
            </w:r>
            <w:r>
              <w:rPr>
                <w:sz w:val="28"/>
                <w:szCs w:val="28"/>
              </w:rPr>
              <w:br/>
            </w:r>
            <w:r w:rsidR="00C43927" w:rsidRPr="00C43927">
              <w:rPr>
                <w:sz w:val="28"/>
                <w:szCs w:val="28"/>
              </w:rPr>
              <w:t>к корпоративной культуре, помогает усвоить традиции и правила поведения. Представляет</w:t>
            </w:r>
            <w:r w:rsidR="000577E2">
              <w:rPr>
                <w:sz w:val="28"/>
                <w:szCs w:val="28"/>
              </w:rPr>
              <w:t xml:space="preserve"> основную справочную информацию</w:t>
            </w:r>
            <w:r w:rsidR="00C43927" w:rsidRPr="00C43927">
              <w:rPr>
                <w:sz w:val="28"/>
                <w:szCs w:val="28"/>
              </w:rPr>
              <w:t xml:space="preserve"> </w:t>
            </w:r>
          </w:p>
        </w:tc>
      </w:tr>
      <w:tr w:rsidR="00484437" w:rsidTr="00C27DA1">
        <w:tc>
          <w:tcPr>
            <w:tcW w:w="1965" w:type="dxa"/>
            <w:tcBorders>
              <w:left w:val="nil"/>
            </w:tcBorders>
          </w:tcPr>
          <w:p w:rsidR="00484437" w:rsidRPr="0055513B" w:rsidRDefault="00484437" w:rsidP="00286F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605" w:type="dxa"/>
            <w:tcBorders>
              <w:right w:val="nil"/>
            </w:tcBorders>
          </w:tcPr>
          <w:p w:rsidR="00484437" w:rsidRPr="00C43927" w:rsidRDefault="00037BB2" w:rsidP="00300B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484437" w:rsidRPr="00C43927">
              <w:rPr>
                <w:sz w:val="28"/>
                <w:szCs w:val="28"/>
              </w:rPr>
              <w:t>меется общее визуализированное описание основных рабочих процессов</w:t>
            </w:r>
          </w:p>
        </w:tc>
      </w:tr>
      <w:tr w:rsidR="0055513B" w:rsidTr="00C27DA1">
        <w:tc>
          <w:tcPr>
            <w:tcW w:w="1965" w:type="dxa"/>
            <w:tcBorders>
              <w:left w:val="nil"/>
            </w:tcBorders>
          </w:tcPr>
          <w:p w:rsidR="0055513B" w:rsidRPr="0055513B" w:rsidRDefault="00484437" w:rsidP="00286F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605" w:type="dxa"/>
            <w:tcBorders>
              <w:right w:val="nil"/>
            </w:tcBorders>
          </w:tcPr>
          <w:p w:rsidR="0055513B" w:rsidRPr="00300B19" w:rsidRDefault="00037BB2" w:rsidP="004844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484437">
              <w:rPr>
                <w:sz w:val="28"/>
                <w:szCs w:val="28"/>
              </w:rPr>
              <w:t>рактика наставничества</w:t>
            </w:r>
            <w:r w:rsidR="002B19B0" w:rsidRPr="002B19B0">
              <w:rPr>
                <w:sz w:val="28"/>
                <w:szCs w:val="28"/>
              </w:rPr>
              <w:t xml:space="preserve"> развивает профессиональные знания и умения, формирует требуемые навыки, существенно повышает эффективность выполнения трудовых обязанностей. Имеются рабочие инструкции, учебные материалы, чек-листы, видеокурсы</w:t>
            </w:r>
          </w:p>
        </w:tc>
      </w:tr>
      <w:tr w:rsidR="0055513B" w:rsidTr="00C27DA1">
        <w:tc>
          <w:tcPr>
            <w:tcW w:w="1965" w:type="dxa"/>
            <w:tcBorders>
              <w:left w:val="nil"/>
            </w:tcBorders>
          </w:tcPr>
          <w:p w:rsidR="0055513B" w:rsidRPr="0055513B" w:rsidRDefault="00484437" w:rsidP="00286F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605" w:type="dxa"/>
            <w:tcBorders>
              <w:right w:val="nil"/>
            </w:tcBorders>
          </w:tcPr>
          <w:p w:rsidR="0055513B" w:rsidRPr="00300B19" w:rsidRDefault="000577E2" w:rsidP="00610C34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б</w:t>
            </w:r>
            <w:r w:rsidR="003030B4" w:rsidRPr="003030B4">
              <w:rPr>
                <w:sz w:val="28"/>
                <w:szCs w:val="28"/>
              </w:rPr>
              <w:t>изнес-потребности</w:t>
            </w:r>
            <w:proofErr w:type="gramEnd"/>
            <w:r w:rsidR="003030B4" w:rsidRPr="003030B4">
              <w:rPr>
                <w:sz w:val="28"/>
                <w:szCs w:val="28"/>
              </w:rPr>
              <w:t xml:space="preserve"> организации и результаты </w:t>
            </w:r>
            <w:r w:rsidR="00610C34">
              <w:rPr>
                <w:sz w:val="28"/>
                <w:szCs w:val="28"/>
              </w:rPr>
              <w:t>практики наставничества</w:t>
            </w:r>
            <w:r w:rsidR="00610C34" w:rsidRPr="002B19B0">
              <w:rPr>
                <w:sz w:val="28"/>
                <w:szCs w:val="28"/>
              </w:rPr>
              <w:t xml:space="preserve"> </w:t>
            </w:r>
            <w:r w:rsidR="003030B4" w:rsidRPr="003030B4">
              <w:rPr>
                <w:sz w:val="28"/>
                <w:szCs w:val="28"/>
              </w:rPr>
              <w:t>четко определены, взаимосвязаны и измеримы (например: срок обучения, результаты итогового тестирования, срок выхода на плановые показатели, количество замечаний к работе, процент положительных отзывов руководителя, уровень удовлетворенности работника, процент оттока в течение испытательного срока и первого года работы и т.д.)</w:t>
            </w:r>
          </w:p>
        </w:tc>
      </w:tr>
      <w:tr w:rsidR="0055513B" w:rsidTr="00010142">
        <w:tc>
          <w:tcPr>
            <w:tcW w:w="1965" w:type="dxa"/>
            <w:tcBorders>
              <w:left w:val="nil"/>
            </w:tcBorders>
            <w:shd w:val="clear" w:color="auto" w:fill="auto"/>
          </w:tcPr>
          <w:p w:rsidR="0055513B" w:rsidRPr="000577E2" w:rsidRDefault="00B4558D" w:rsidP="00910DF4">
            <w:pPr>
              <w:jc w:val="center"/>
              <w:rPr>
                <w:sz w:val="28"/>
                <w:szCs w:val="28"/>
              </w:rPr>
            </w:pPr>
            <w:r w:rsidRPr="000577E2">
              <w:rPr>
                <w:sz w:val="28"/>
                <w:szCs w:val="28"/>
              </w:rPr>
              <w:t>Номинация  Конкурса</w:t>
            </w:r>
          </w:p>
        </w:tc>
        <w:tc>
          <w:tcPr>
            <w:tcW w:w="12605" w:type="dxa"/>
            <w:tcBorders>
              <w:right w:val="nil"/>
            </w:tcBorders>
            <w:shd w:val="clear" w:color="auto" w:fill="auto"/>
          </w:tcPr>
          <w:p w:rsidR="0055513B" w:rsidRPr="000577E2" w:rsidRDefault="00B6345A" w:rsidP="00910D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910DF4" w:rsidRPr="000577E2">
              <w:rPr>
                <w:sz w:val="28"/>
                <w:szCs w:val="28"/>
              </w:rPr>
              <w:t>Наставничество в области повышения производительности труда</w:t>
            </w:r>
            <w:r>
              <w:rPr>
                <w:sz w:val="28"/>
                <w:szCs w:val="28"/>
              </w:rPr>
              <w:t>»</w:t>
            </w:r>
          </w:p>
        </w:tc>
      </w:tr>
      <w:tr w:rsidR="00FA3657" w:rsidTr="00010142">
        <w:tc>
          <w:tcPr>
            <w:tcW w:w="1965" w:type="dxa"/>
            <w:tcBorders>
              <w:left w:val="nil"/>
            </w:tcBorders>
            <w:shd w:val="clear" w:color="auto" w:fill="auto"/>
          </w:tcPr>
          <w:p w:rsidR="00FA3657" w:rsidRPr="00010142" w:rsidRDefault="000577E2" w:rsidP="00CA3F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DF67FD" w:rsidRPr="00010142">
              <w:rPr>
                <w:sz w:val="28"/>
                <w:szCs w:val="28"/>
              </w:rPr>
              <w:t>аименование практики</w:t>
            </w:r>
          </w:p>
        </w:tc>
        <w:tc>
          <w:tcPr>
            <w:tcW w:w="12605" w:type="dxa"/>
            <w:tcBorders>
              <w:right w:val="nil"/>
            </w:tcBorders>
            <w:shd w:val="clear" w:color="auto" w:fill="auto"/>
          </w:tcPr>
          <w:p w:rsidR="00FA3657" w:rsidRPr="00010142" w:rsidRDefault="000577E2" w:rsidP="00300B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910DF4" w:rsidRPr="00010142">
              <w:rPr>
                <w:sz w:val="28"/>
                <w:szCs w:val="28"/>
              </w:rPr>
              <w:t>аставничество для передачи ключевых знаний и навыков работникам</w:t>
            </w:r>
          </w:p>
        </w:tc>
      </w:tr>
      <w:tr w:rsidR="00DF67FD" w:rsidTr="00010142">
        <w:tc>
          <w:tcPr>
            <w:tcW w:w="1965" w:type="dxa"/>
            <w:tcBorders>
              <w:left w:val="nil"/>
            </w:tcBorders>
            <w:shd w:val="clear" w:color="auto" w:fill="auto"/>
          </w:tcPr>
          <w:p w:rsidR="00DF67FD" w:rsidRPr="00010142" w:rsidRDefault="000577E2" w:rsidP="00CA3F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</w:t>
            </w:r>
            <w:r w:rsidR="00DF67FD" w:rsidRPr="00010142">
              <w:rPr>
                <w:sz w:val="28"/>
                <w:szCs w:val="28"/>
              </w:rPr>
              <w:t>елевая аудитория</w:t>
            </w:r>
          </w:p>
        </w:tc>
        <w:tc>
          <w:tcPr>
            <w:tcW w:w="12605" w:type="dxa"/>
            <w:tcBorders>
              <w:right w:val="nil"/>
            </w:tcBorders>
            <w:shd w:val="clear" w:color="auto" w:fill="auto"/>
          </w:tcPr>
          <w:p w:rsidR="00646BF5" w:rsidRDefault="000577E2" w:rsidP="00300B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DF67FD" w:rsidRPr="00010142">
              <w:rPr>
                <w:sz w:val="28"/>
                <w:szCs w:val="28"/>
              </w:rPr>
              <w:t>аботники организации</w:t>
            </w:r>
          </w:p>
          <w:p w:rsidR="00646BF5" w:rsidRPr="00010142" w:rsidRDefault="00646BF5" w:rsidP="00300B19">
            <w:pPr>
              <w:jc w:val="both"/>
              <w:rPr>
                <w:sz w:val="28"/>
                <w:szCs w:val="28"/>
              </w:rPr>
            </w:pPr>
          </w:p>
        </w:tc>
      </w:tr>
      <w:tr w:rsidR="002A0993" w:rsidTr="00010142">
        <w:tc>
          <w:tcPr>
            <w:tcW w:w="1965" w:type="dxa"/>
            <w:tcBorders>
              <w:left w:val="nil"/>
            </w:tcBorders>
            <w:shd w:val="clear" w:color="auto" w:fill="auto"/>
          </w:tcPr>
          <w:p w:rsidR="002A0993" w:rsidRPr="00010142" w:rsidRDefault="000577E2" w:rsidP="00910D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="00B4558D" w:rsidRPr="00010142">
              <w:rPr>
                <w:sz w:val="28"/>
                <w:szCs w:val="28"/>
              </w:rPr>
              <w:t>аллы</w:t>
            </w:r>
          </w:p>
        </w:tc>
        <w:tc>
          <w:tcPr>
            <w:tcW w:w="12605" w:type="dxa"/>
            <w:tcBorders>
              <w:right w:val="nil"/>
            </w:tcBorders>
            <w:shd w:val="clear" w:color="auto" w:fill="auto"/>
          </w:tcPr>
          <w:p w:rsidR="002A0993" w:rsidRPr="00010142" w:rsidRDefault="000577E2" w:rsidP="00910D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610C34" w:rsidRPr="00010142">
              <w:rPr>
                <w:sz w:val="28"/>
                <w:szCs w:val="28"/>
              </w:rPr>
              <w:t>оказатели</w:t>
            </w:r>
          </w:p>
        </w:tc>
      </w:tr>
      <w:tr w:rsidR="002A0993" w:rsidTr="00010142">
        <w:tc>
          <w:tcPr>
            <w:tcW w:w="1965" w:type="dxa"/>
            <w:tcBorders>
              <w:left w:val="nil"/>
            </w:tcBorders>
            <w:shd w:val="clear" w:color="auto" w:fill="auto"/>
          </w:tcPr>
          <w:p w:rsidR="002A0993" w:rsidRPr="00010142" w:rsidRDefault="00D71151" w:rsidP="00CA3F06">
            <w:pPr>
              <w:jc w:val="center"/>
              <w:rPr>
                <w:sz w:val="28"/>
                <w:szCs w:val="28"/>
              </w:rPr>
            </w:pPr>
            <w:r w:rsidRPr="00010142">
              <w:rPr>
                <w:sz w:val="28"/>
                <w:szCs w:val="28"/>
              </w:rPr>
              <w:t>0</w:t>
            </w:r>
          </w:p>
        </w:tc>
        <w:tc>
          <w:tcPr>
            <w:tcW w:w="12605" w:type="dxa"/>
            <w:tcBorders>
              <w:right w:val="nil"/>
            </w:tcBorders>
            <w:shd w:val="clear" w:color="auto" w:fill="auto"/>
          </w:tcPr>
          <w:p w:rsidR="002A0993" w:rsidRPr="00010142" w:rsidRDefault="000577E2" w:rsidP="00D711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F157D6" w:rsidRPr="00010142">
              <w:rPr>
                <w:sz w:val="28"/>
                <w:szCs w:val="28"/>
              </w:rPr>
              <w:t>нформация отсутствует</w:t>
            </w:r>
          </w:p>
        </w:tc>
      </w:tr>
      <w:tr w:rsidR="00D71151" w:rsidTr="00010142">
        <w:tc>
          <w:tcPr>
            <w:tcW w:w="1965" w:type="dxa"/>
            <w:tcBorders>
              <w:left w:val="nil"/>
            </w:tcBorders>
            <w:shd w:val="clear" w:color="auto" w:fill="auto"/>
          </w:tcPr>
          <w:p w:rsidR="00D71151" w:rsidRPr="00010142" w:rsidRDefault="00D71151" w:rsidP="00CA3F06">
            <w:pPr>
              <w:jc w:val="center"/>
              <w:rPr>
                <w:sz w:val="28"/>
                <w:szCs w:val="28"/>
              </w:rPr>
            </w:pPr>
            <w:r w:rsidRPr="00010142">
              <w:rPr>
                <w:sz w:val="28"/>
                <w:szCs w:val="28"/>
              </w:rPr>
              <w:t>1</w:t>
            </w:r>
          </w:p>
        </w:tc>
        <w:tc>
          <w:tcPr>
            <w:tcW w:w="12605" w:type="dxa"/>
            <w:tcBorders>
              <w:right w:val="nil"/>
            </w:tcBorders>
            <w:shd w:val="clear" w:color="auto" w:fill="auto"/>
          </w:tcPr>
          <w:p w:rsidR="00D71151" w:rsidRPr="00010142" w:rsidRDefault="000577E2" w:rsidP="00F157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D71151" w:rsidRPr="00010142">
              <w:rPr>
                <w:sz w:val="28"/>
                <w:szCs w:val="28"/>
              </w:rPr>
              <w:t>нформация представлена общими фразами или ее недостаточно для проведения оценки</w:t>
            </w:r>
          </w:p>
        </w:tc>
      </w:tr>
      <w:tr w:rsidR="00B4558D" w:rsidTr="00010142">
        <w:tc>
          <w:tcPr>
            <w:tcW w:w="1965" w:type="dxa"/>
            <w:tcBorders>
              <w:left w:val="nil"/>
            </w:tcBorders>
            <w:shd w:val="clear" w:color="auto" w:fill="auto"/>
          </w:tcPr>
          <w:p w:rsidR="00B4558D" w:rsidRPr="00010142" w:rsidRDefault="00D71151" w:rsidP="00CA3F06">
            <w:pPr>
              <w:jc w:val="center"/>
              <w:rPr>
                <w:sz w:val="28"/>
                <w:szCs w:val="28"/>
              </w:rPr>
            </w:pPr>
            <w:r w:rsidRPr="00010142">
              <w:rPr>
                <w:sz w:val="28"/>
                <w:szCs w:val="28"/>
              </w:rPr>
              <w:t>2</w:t>
            </w:r>
          </w:p>
        </w:tc>
        <w:tc>
          <w:tcPr>
            <w:tcW w:w="12605" w:type="dxa"/>
            <w:tcBorders>
              <w:right w:val="nil"/>
            </w:tcBorders>
            <w:shd w:val="clear" w:color="auto" w:fill="auto"/>
          </w:tcPr>
          <w:p w:rsidR="00B4558D" w:rsidRPr="00010142" w:rsidRDefault="000577E2" w:rsidP="00646B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A00B70" w:rsidRPr="00010142">
              <w:rPr>
                <w:sz w:val="28"/>
                <w:szCs w:val="28"/>
              </w:rPr>
              <w:t>рактика наставничества</w:t>
            </w:r>
            <w:r w:rsidR="00626634" w:rsidRPr="00010142">
              <w:rPr>
                <w:sz w:val="28"/>
                <w:szCs w:val="28"/>
              </w:rPr>
              <w:t xml:space="preserve"> позволяет </w:t>
            </w:r>
            <w:proofErr w:type="gramStart"/>
            <w:r w:rsidR="00626634" w:rsidRPr="00010142">
              <w:rPr>
                <w:sz w:val="28"/>
                <w:szCs w:val="28"/>
              </w:rPr>
              <w:t>сохранить и передать</w:t>
            </w:r>
            <w:proofErr w:type="gramEnd"/>
            <w:r w:rsidR="00626634" w:rsidRPr="00010142">
              <w:rPr>
                <w:sz w:val="28"/>
                <w:szCs w:val="28"/>
              </w:rPr>
              <w:t xml:space="preserve"> ключевые знания и навыки работникам </w:t>
            </w:r>
            <w:r w:rsidR="00626634" w:rsidRPr="00010142">
              <w:rPr>
                <w:sz w:val="28"/>
                <w:szCs w:val="28"/>
              </w:rPr>
              <w:lastRenderedPageBreak/>
              <w:t xml:space="preserve">организации. Представляет основную справочную информацию </w:t>
            </w:r>
          </w:p>
        </w:tc>
      </w:tr>
      <w:tr w:rsidR="00D71151" w:rsidTr="00010142">
        <w:tc>
          <w:tcPr>
            <w:tcW w:w="1965" w:type="dxa"/>
            <w:tcBorders>
              <w:left w:val="nil"/>
            </w:tcBorders>
            <w:shd w:val="clear" w:color="auto" w:fill="auto"/>
          </w:tcPr>
          <w:p w:rsidR="00D71151" w:rsidRPr="00010142" w:rsidRDefault="00D71151" w:rsidP="00CA3F06">
            <w:pPr>
              <w:jc w:val="center"/>
              <w:rPr>
                <w:sz w:val="28"/>
                <w:szCs w:val="28"/>
              </w:rPr>
            </w:pPr>
            <w:r w:rsidRPr="00010142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12605" w:type="dxa"/>
            <w:tcBorders>
              <w:right w:val="nil"/>
            </w:tcBorders>
            <w:shd w:val="clear" w:color="auto" w:fill="auto"/>
          </w:tcPr>
          <w:p w:rsidR="00D71151" w:rsidRPr="00010142" w:rsidRDefault="000577E2" w:rsidP="00AB32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D71151" w:rsidRPr="00010142">
              <w:rPr>
                <w:sz w:val="28"/>
                <w:szCs w:val="28"/>
              </w:rPr>
              <w:t>меется общее визуализированное описание основных рабочих процессов</w:t>
            </w:r>
          </w:p>
        </w:tc>
      </w:tr>
      <w:tr w:rsidR="00B4558D" w:rsidTr="00010142">
        <w:tc>
          <w:tcPr>
            <w:tcW w:w="1965" w:type="dxa"/>
            <w:tcBorders>
              <w:left w:val="nil"/>
            </w:tcBorders>
            <w:shd w:val="clear" w:color="auto" w:fill="auto"/>
          </w:tcPr>
          <w:p w:rsidR="00B4558D" w:rsidRPr="00010142" w:rsidRDefault="00D71151" w:rsidP="00CA3F06">
            <w:pPr>
              <w:jc w:val="center"/>
              <w:rPr>
                <w:sz w:val="28"/>
                <w:szCs w:val="28"/>
              </w:rPr>
            </w:pPr>
            <w:r w:rsidRPr="00010142">
              <w:rPr>
                <w:sz w:val="28"/>
                <w:szCs w:val="28"/>
              </w:rPr>
              <w:t>4</w:t>
            </w:r>
          </w:p>
        </w:tc>
        <w:tc>
          <w:tcPr>
            <w:tcW w:w="12605" w:type="dxa"/>
            <w:tcBorders>
              <w:right w:val="nil"/>
            </w:tcBorders>
            <w:shd w:val="clear" w:color="auto" w:fill="auto"/>
          </w:tcPr>
          <w:p w:rsidR="00B4558D" w:rsidRPr="00010142" w:rsidRDefault="000577E2" w:rsidP="00AB32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A00B70" w:rsidRPr="00010142">
              <w:rPr>
                <w:sz w:val="28"/>
                <w:szCs w:val="28"/>
              </w:rPr>
              <w:t>рактика наставничества</w:t>
            </w:r>
            <w:r w:rsidR="00AB3205" w:rsidRPr="00010142">
              <w:rPr>
                <w:sz w:val="28"/>
                <w:szCs w:val="28"/>
              </w:rPr>
              <w:t xml:space="preserve"> повышает уровень мотивации к профессиональному развитию, обеспечивает преемственность поколений работников на ключевых должностях. Имеются рабочие инструкции, учебные материалы, чек-листы, видеокурсы</w:t>
            </w:r>
          </w:p>
        </w:tc>
      </w:tr>
      <w:tr w:rsidR="002A0993" w:rsidTr="00010142">
        <w:tc>
          <w:tcPr>
            <w:tcW w:w="1965" w:type="dxa"/>
            <w:tcBorders>
              <w:left w:val="nil"/>
            </w:tcBorders>
            <w:shd w:val="clear" w:color="auto" w:fill="auto"/>
          </w:tcPr>
          <w:p w:rsidR="002A0993" w:rsidRPr="00010142" w:rsidRDefault="00D71151" w:rsidP="00CA3F06">
            <w:pPr>
              <w:jc w:val="center"/>
              <w:rPr>
                <w:sz w:val="28"/>
                <w:szCs w:val="28"/>
              </w:rPr>
            </w:pPr>
            <w:r w:rsidRPr="00010142">
              <w:rPr>
                <w:sz w:val="28"/>
                <w:szCs w:val="28"/>
              </w:rPr>
              <w:t>5</w:t>
            </w:r>
          </w:p>
        </w:tc>
        <w:tc>
          <w:tcPr>
            <w:tcW w:w="12605" w:type="dxa"/>
            <w:tcBorders>
              <w:right w:val="nil"/>
            </w:tcBorders>
            <w:shd w:val="clear" w:color="auto" w:fill="auto"/>
          </w:tcPr>
          <w:p w:rsidR="002A0993" w:rsidRPr="00010142" w:rsidRDefault="000577E2" w:rsidP="00D71151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б</w:t>
            </w:r>
            <w:r w:rsidR="00F7732C" w:rsidRPr="00010142">
              <w:rPr>
                <w:sz w:val="28"/>
                <w:szCs w:val="28"/>
              </w:rPr>
              <w:t>изнес-потребности</w:t>
            </w:r>
            <w:proofErr w:type="gramEnd"/>
            <w:r w:rsidR="00F7732C" w:rsidRPr="00010142">
              <w:rPr>
                <w:sz w:val="28"/>
                <w:szCs w:val="28"/>
              </w:rPr>
              <w:t xml:space="preserve"> организации и результаты </w:t>
            </w:r>
            <w:r w:rsidR="00D71151" w:rsidRPr="00010142">
              <w:rPr>
                <w:sz w:val="28"/>
                <w:szCs w:val="28"/>
              </w:rPr>
              <w:t>практики</w:t>
            </w:r>
            <w:r w:rsidR="00F7732C" w:rsidRPr="00010142">
              <w:rPr>
                <w:sz w:val="28"/>
                <w:szCs w:val="28"/>
              </w:rPr>
              <w:t xml:space="preserve"> наставничества четко определены, взаимосвязаны и измеримы (например: время освоения учебного плана, количество брака, процент положительных отзывов руководителя, уровень удовлетворенности работника и т.д.). Каждая учебная тема и упражнение четко связаны с требуемым поведением и бизнес-результатами. Результативность программы оценивается по достижению согласованных бизнес-показателей</w:t>
            </w:r>
          </w:p>
        </w:tc>
      </w:tr>
      <w:tr w:rsidR="003D5786" w:rsidTr="00010142">
        <w:tc>
          <w:tcPr>
            <w:tcW w:w="1965" w:type="dxa"/>
            <w:tcBorders>
              <w:left w:val="nil"/>
            </w:tcBorders>
            <w:shd w:val="clear" w:color="auto" w:fill="auto"/>
          </w:tcPr>
          <w:p w:rsidR="003D5786" w:rsidRPr="00010142" w:rsidRDefault="00106476" w:rsidP="00CA3F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6F2BBD" w:rsidRPr="00010142">
              <w:rPr>
                <w:sz w:val="28"/>
                <w:szCs w:val="28"/>
              </w:rPr>
              <w:t>аименование практики</w:t>
            </w:r>
          </w:p>
        </w:tc>
        <w:tc>
          <w:tcPr>
            <w:tcW w:w="12605" w:type="dxa"/>
            <w:tcBorders>
              <w:right w:val="nil"/>
            </w:tcBorders>
            <w:shd w:val="clear" w:color="auto" w:fill="auto"/>
          </w:tcPr>
          <w:p w:rsidR="003D5786" w:rsidRPr="00010142" w:rsidRDefault="00F5164F" w:rsidP="00F773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</w:t>
            </w:r>
            <w:r w:rsidR="00577776" w:rsidRPr="00010142">
              <w:rPr>
                <w:sz w:val="28"/>
                <w:szCs w:val="28"/>
              </w:rPr>
              <w:t>аставничество для назначаемых на должности начального звена управления</w:t>
            </w:r>
            <w:r w:rsidR="00577776" w:rsidRPr="00010142">
              <w:t xml:space="preserve"> </w:t>
            </w:r>
            <w:r w:rsidR="00577776" w:rsidRPr="00010142">
              <w:rPr>
                <w:sz w:val="28"/>
                <w:szCs w:val="28"/>
              </w:rPr>
              <w:t>Начальное звено управления организации</w:t>
            </w:r>
            <w:r>
              <w:rPr>
                <w:sz w:val="28"/>
                <w:szCs w:val="28"/>
              </w:rPr>
              <w:t>»</w:t>
            </w:r>
          </w:p>
        </w:tc>
      </w:tr>
      <w:tr w:rsidR="003D5786" w:rsidTr="00010142">
        <w:tc>
          <w:tcPr>
            <w:tcW w:w="1965" w:type="dxa"/>
            <w:tcBorders>
              <w:left w:val="nil"/>
            </w:tcBorders>
            <w:shd w:val="clear" w:color="auto" w:fill="auto"/>
          </w:tcPr>
          <w:p w:rsidR="003D5786" w:rsidRPr="00010142" w:rsidRDefault="00646BF5" w:rsidP="00CA3F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</w:t>
            </w:r>
            <w:r w:rsidR="006F2BBD" w:rsidRPr="00010142">
              <w:rPr>
                <w:sz w:val="28"/>
                <w:szCs w:val="28"/>
              </w:rPr>
              <w:t>елевая аудитория</w:t>
            </w:r>
          </w:p>
        </w:tc>
        <w:tc>
          <w:tcPr>
            <w:tcW w:w="12605" w:type="dxa"/>
            <w:tcBorders>
              <w:right w:val="nil"/>
            </w:tcBorders>
            <w:shd w:val="clear" w:color="auto" w:fill="auto"/>
          </w:tcPr>
          <w:p w:rsidR="003D5786" w:rsidRPr="00010142" w:rsidRDefault="00646BF5" w:rsidP="00F773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577776" w:rsidRPr="00010142">
              <w:rPr>
                <w:sz w:val="28"/>
                <w:szCs w:val="28"/>
              </w:rPr>
              <w:t>ачальное звено управления организации</w:t>
            </w:r>
          </w:p>
        </w:tc>
      </w:tr>
      <w:tr w:rsidR="003D5786" w:rsidTr="00010142">
        <w:tc>
          <w:tcPr>
            <w:tcW w:w="1965" w:type="dxa"/>
            <w:tcBorders>
              <w:left w:val="nil"/>
            </w:tcBorders>
            <w:shd w:val="clear" w:color="auto" w:fill="auto"/>
          </w:tcPr>
          <w:p w:rsidR="003D5786" w:rsidRPr="00010142" w:rsidRDefault="00646BF5" w:rsidP="006F2B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="006F2BBD" w:rsidRPr="00010142">
              <w:rPr>
                <w:sz w:val="28"/>
                <w:szCs w:val="28"/>
              </w:rPr>
              <w:t>аллы</w:t>
            </w:r>
          </w:p>
        </w:tc>
        <w:tc>
          <w:tcPr>
            <w:tcW w:w="12605" w:type="dxa"/>
            <w:tcBorders>
              <w:right w:val="nil"/>
            </w:tcBorders>
            <w:shd w:val="clear" w:color="auto" w:fill="auto"/>
          </w:tcPr>
          <w:p w:rsidR="003D5786" w:rsidRPr="00010142" w:rsidRDefault="00646BF5" w:rsidP="006F2B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610C34" w:rsidRPr="00010142">
              <w:rPr>
                <w:sz w:val="28"/>
                <w:szCs w:val="28"/>
              </w:rPr>
              <w:t>оказатели</w:t>
            </w:r>
          </w:p>
        </w:tc>
      </w:tr>
      <w:tr w:rsidR="007D4932" w:rsidTr="00010142">
        <w:tc>
          <w:tcPr>
            <w:tcW w:w="1965" w:type="dxa"/>
            <w:tcBorders>
              <w:left w:val="nil"/>
            </w:tcBorders>
            <w:shd w:val="clear" w:color="auto" w:fill="auto"/>
          </w:tcPr>
          <w:p w:rsidR="007D4932" w:rsidRPr="00010142" w:rsidRDefault="007D4932" w:rsidP="005C0361">
            <w:pPr>
              <w:jc w:val="center"/>
              <w:rPr>
                <w:sz w:val="28"/>
                <w:szCs w:val="28"/>
              </w:rPr>
            </w:pPr>
            <w:r w:rsidRPr="00010142">
              <w:rPr>
                <w:sz w:val="28"/>
                <w:szCs w:val="28"/>
              </w:rPr>
              <w:t>0</w:t>
            </w:r>
          </w:p>
        </w:tc>
        <w:tc>
          <w:tcPr>
            <w:tcW w:w="12605" w:type="dxa"/>
            <w:tcBorders>
              <w:right w:val="nil"/>
            </w:tcBorders>
            <w:shd w:val="clear" w:color="auto" w:fill="auto"/>
          </w:tcPr>
          <w:p w:rsidR="007D4932" w:rsidRPr="00010142" w:rsidRDefault="00646BF5" w:rsidP="005C03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7D4932" w:rsidRPr="00010142">
              <w:rPr>
                <w:sz w:val="28"/>
                <w:szCs w:val="28"/>
              </w:rPr>
              <w:t>нформация отсутствует</w:t>
            </w:r>
          </w:p>
        </w:tc>
      </w:tr>
      <w:tr w:rsidR="007D4932" w:rsidTr="00010142">
        <w:tc>
          <w:tcPr>
            <w:tcW w:w="1965" w:type="dxa"/>
            <w:tcBorders>
              <w:left w:val="nil"/>
            </w:tcBorders>
            <w:shd w:val="clear" w:color="auto" w:fill="auto"/>
          </w:tcPr>
          <w:p w:rsidR="007D4932" w:rsidRPr="00010142" w:rsidRDefault="007D4932" w:rsidP="005C0361">
            <w:pPr>
              <w:jc w:val="center"/>
              <w:rPr>
                <w:sz w:val="28"/>
                <w:szCs w:val="28"/>
              </w:rPr>
            </w:pPr>
            <w:r w:rsidRPr="00010142">
              <w:rPr>
                <w:sz w:val="28"/>
                <w:szCs w:val="28"/>
              </w:rPr>
              <w:t>1</w:t>
            </w:r>
          </w:p>
        </w:tc>
        <w:tc>
          <w:tcPr>
            <w:tcW w:w="12605" w:type="dxa"/>
            <w:tcBorders>
              <w:right w:val="nil"/>
            </w:tcBorders>
            <w:shd w:val="clear" w:color="auto" w:fill="auto"/>
          </w:tcPr>
          <w:p w:rsidR="007D4932" w:rsidRPr="00010142" w:rsidRDefault="00646BF5" w:rsidP="005C03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7D4932" w:rsidRPr="00010142">
              <w:rPr>
                <w:sz w:val="28"/>
                <w:szCs w:val="28"/>
              </w:rPr>
              <w:t>нформация представлена общими фразами или ее недостаточно для проведения оценки</w:t>
            </w:r>
          </w:p>
        </w:tc>
      </w:tr>
      <w:tr w:rsidR="001155BD" w:rsidTr="00010142">
        <w:tc>
          <w:tcPr>
            <w:tcW w:w="1965" w:type="dxa"/>
            <w:tcBorders>
              <w:left w:val="nil"/>
            </w:tcBorders>
            <w:shd w:val="clear" w:color="auto" w:fill="auto"/>
          </w:tcPr>
          <w:p w:rsidR="001155BD" w:rsidRPr="00010142" w:rsidRDefault="004766A4" w:rsidP="00CA3F06">
            <w:pPr>
              <w:jc w:val="center"/>
              <w:rPr>
                <w:sz w:val="28"/>
                <w:szCs w:val="28"/>
              </w:rPr>
            </w:pPr>
            <w:r w:rsidRPr="00010142">
              <w:rPr>
                <w:sz w:val="28"/>
                <w:szCs w:val="28"/>
              </w:rPr>
              <w:t>2</w:t>
            </w:r>
          </w:p>
        </w:tc>
        <w:tc>
          <w:tcPr>
            <w:tcW w:w="12605" w:type="dxa"/>
            <w:tcBorders>
              <w:right w:val="nil"/>
            </w:tcBorders>
            <w:shd w:val="clear" w:color="auto" w:fill="auto"/>
          </w:tcPr>
          <w:p w:rsidR="001155BD" w:rsidRPr="00010142" w:rsidRDefault="00646BF5" w:rsidP="004766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A00B70" w:rsidRPr="00010142">
              <w:rPr>
                <w:sz w:val="28"/>
                <w:szCs w:val="28"/>
              </w:rPr>
              <w:t>рактика наставничества</w:t>
            </w:r>
            <w:r w:rsidR="00C86B69" w:rsidRPr="00010142">
              <w:rPr>
                <w:sz w:val="28"/>
                <w:szCs w:val="28"/>
              </w:rPr>
              <w:t xml:space="preserve"> позволяет ускорить процесс адаптации к работе на новом уровне </w:t>
            </w:r>
            <w:r w:rsidR="00C32F6F">
              <w:rPr>
                <w:sz w:val="28"/>
                <w:szCs w:val="28"/>
              </w:rPr>
              <w:br/>
            </w:r>
            <w:r w:rsidR="00C86B69" w:rsidRPr="00010142">
              <w:rPr>
                <w:sz w:val="28"/>
                <w:szCs w:val="28"/>
              </w:rPr>
              <w:t>(в управлении), снижает риск принятия неэффективных управленческих решений. Представляет</w:t>
            </w:r>
            <w:r w:rsidR="004865AD">
              <w:rPr>
                <w:sz w:val="28"/>
                <w:szCs w:val="28"/>
              </w:rPr>
              <w:t xml:space="preserve"> основную справочную информацию</w:t>
            </w:r>
            <w:r w:rsidR="00C86B69" w:rsidRPr="00010142">
              <w:rPr>
                <w:sz w:val="28"/>
                <w:szCs w:val="28"/>
              </w:rPr>
              <w:t xml:space="preserve"> </w:t>
            </w:r>
          </w:p>
        </w:tc>
      </w:tr>
      <w:tr w:rsidR="004766A4" w:rsidTr="00010142">
        <w:tc>
          <w:tcPr>
            <w:tcW w:w="1965" w:type="dxa"/>
            <w:tcBorders>
              <w:left w:val="nil"/>
            </w:tcBorders>
            <w:shd w:val="clear" w:color="auto" w:fill="auto"/>
          </w:tcPr>
          <w:p w:rsidR="004766A4" w:rsidRPr="00010142" w:rsidRDefault="004766A4" w:rsidP="00CA3F06">
            <w:pPr>
              <w:jc w:val="center"/>
              <w:rPr>
                <w:sz w:val="28"/>
                <w:szCs w:val="28"/>
              </w:rPr>
            </w:pPr>
            <w:r w:rsidRPr="00010142">
              <w:rPr>
                <w:sz w:val="28"/>
                <w:szCs w:val="28"/>
              </w:rPr>
              <w:t>3</w:t>
            </w:r>
          </w:p>
        </w:tc>
        <w:tc>
          <w:tcPr>
            <w:tcW w:w="12605" w:type="dxa"/>
            <w:tcBorders>
              <w:right w:val="nil"/>
            </w:tcBorders>
            <w:shd w:val="clear" w:color="auto" w:fill="auto"/>
          </w:tcPr>
          <w:p w:rsidR="004766A4" w:rsidRPr="00010142" w:rsidRDefault="00646BF5" w:rsidP="00F773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4766A4" w:rsidRPr="00010142">
              <w:rPr>
                <w:sz w:val="28"/>
                <w:szCs w:val="28"/>
              </w:rPr>
              <w:t>меется общее визуализированное описание основных рабочих процессов</w:t>
            </w:r>
          </w:p>
        </w:tc>
      </w:tr>
      <w:tr w:rsidR="001155BD" w:rsidTr="00010142">
        <w:tc>
          <w:tcPr>
            <w:tcW w:w="1965" w:type="dxa"/>
            <w:tcBorders>
              <w:left w:val="nil"/>
            </w:tcBorders>
            <w:shd w:val="clear" w:color="auto" w:fill="auto"/>
          </w:tcPr>
          <w:p w:rsidR="001155BD" w:rsidRPr="00010142" w:rsidRDefault="004766A4" w:rsidP="001155BD">
            <w:pPr>
              <w:jc w:val="center"/>
              <w:rPr>
                <w:sz w:val="28"/>
                <w:szCs w:val="28"/>
              </w:rPr>
            </w:pPr>
            <w:r w:rsidRPr="00010142">
              <w:rPr>
                <w:sz w:val="28"/>
                <w:szCs w:val="28"/>
              </w:rPr>
              <w:t>4</w:t>
            </w:r>
          </w:p>
        </w:tc>
        <w:tc>
          <w:tcPr>
            <w:tcW w:w="12605" w:type="dxa"/>
            <w:tcBorders>
              <w:right w:val="nil"/>
            </w:tcBorders>
            <w:shd w:val="clear" w:color="auto" w:fill="auto"/>
          </w:tcPr>
          <w:p w:rsidR="001155BD" w:rsidRPr="00010142" w:rsidRDefault="00646BF5" w:rsidP="00F773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A00B70" w:rsidRPr="00010142">
              <w:rPr>
                <w:sz w:val="28"/>
                <w:szCs w:val="28"/>
              </w:rPr>
              <w:t>рактика наставничества</w:t>
            </w:r>
            <w:r w:rsidR="00BC5902" w:rsidRPr="00010142">
              <w:rPr>
                <w:sz w:val="28"/>
                <w:szCs w:val="28"/>
              </w:rPr>
              <w:t xml:space="preserve"> обеспечивает выполнение индивидуального плана развития, достижение ключевых показателей эффективности (КПЭ) подразделения/руководителя. Имеются рабочие инструкции, учебные материалы, чек-листы, видеокурсы</w:t>
            </w:r>
          </w:p>
        </w:tc>
      </w:tr>
      <w:tr w:rsidR="001155BD" w:rsidTr="00010142">
        <w:tc>
          <w:tcPr>
            <w:tcW w:w="1965" w:type="dxa"/>
            <w:tcBorders>
              <w:left w:val="nil"/>
            </w:tcBorders>
            <w:shd w:val="clear" w:color="auto" w:fill="auto"/>
          </w:tcPr>
          <w:p w:rsidR="001155BD" w:rsidRPr="00010142" w:rsidRDefault="004766A4" w:rsidP="001155BD">
            <w:pPr>
              <w:jc w:val="center"/>
              <w:rPr>
                <w:sz w:val="28"/>
                <w:szCs w:val="28"/>
              </w:rPr>
            </w:pPr>
            <w:r w:rsidRPr="00010142">
              <w:rPr>
                <w:sz w:val="28"/>
                <w:szCs w:val="28"/>
              </w:rPr>
              <w:t>5</w:t>
            </w:r>
          </w:p>
        </w:tc>
        <w:tc>
          <w:tcPr>
            <w:tcW w:w="12605" w:type="dxa"/>
            <w:tcBorders>
              <w:right w:val="nil"/>
            </w:tcBorders>
            <w:shd w:val="clear" w:color="auto" w:fill="auto"/>
          </w:tcPr>
          <w:p w:rsidR="001155BD" w:rsidRPr="00010142" w:rsidRDefault="00646BF5" w:rsidP="004766A4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б</w:t>
            </w:r>
            <w:r w:rsidR="00512DF2" w:rsidRPr="00010142">
              <w:rPr>
                <w:sz w:val="28"/>
                <w:szCs w:val="28"/>
              </w:rPr>
              <w:t>изнес-потребности</w:t>
            </w:r>
            <w:proofErr w:type="gramEnd"/>
            <w:r w:rsidR="00512DF2" w:rsidRPr="00010142">
              <w:rPr>
                <w:sz w:val="28"/>
                <w:szCs w:val="28"/>
              </w:rPr>
              <w:t xml:space="preserve"> организации и результаты </w:t>
            </w:r>
            <w:r w:rsidR="004766A4" w:rsidRPr="00010142">
              <w:rPr>
                <w:sz w:val="28"/>
                <w:szCs w:val="28"/>
              </w:rPr>
              <w:t>пр</w:t>
            </w:r>
            <w:r w:rsidR="00217A19">
              <w:rPr>
                <w:sz w:val="28"/>
                <w:szCs w:val="28"/>
              </w:rPr>
              <w:t>а</w:t>
            </w:r>
            <w:r w:rsidR="004766A4" w:rsidRPr="00010142">
              <w:rPr>
                <w:sz w:val="28"/>
                <w:szCs w:val="28"/>
              </w:rPr>
              <w:t>ктики</w:t>
            </w:r>
            <w:r w:rsidR="00512DF2" w:rsidRPr="00010142">
              <w:rPr>
                <w:sz w:val="28"/>
                <w:szCs w:val="28"/>
              </w:rPr>
              <w:t xml:space="preserve"> наставничества четко определены, </w:t>
            </w:r>
            <w:r w:rsidR="00512DF2" w:rsidRPr="00010142">
              <w:rPr>
                <w:sz w:val="28"/>
                <w:szCs w:val="28"/>
              </w:rPr>
              <w:lastRenderedPageBreak/>
              <w:t xml:space="preserve">взаимосвязаны и измеримы (например: время освоения учебного плана, уровень соответствия корпоративному стандарту (матрице компетенций), процент положительных отзывов руководителя, уровень удовлетворенности работника и т.д.). Каждая учебная тема и упражнение четко связаны </w:t>
            </w:r>
            <w:r>
              <w:rPr>
                <w:sz w:val="28"/>
                <w:szCs w:val="28"/>
              </w:rPr>
              <w:br/>
            </w:r>
            <w:r w:rsidR="00512DF2" w:rsidRPr="00010142">
              <w:rPr>
                <w:sz w:val="28"/>
                <w:szCs w:val="28"/>
              </w:rPr>
              <w:t xml:space="preserve">с требуемым поведением и бизнес-результатами. Результативность программы оценивается </w:t>
            </w:r>
            <w:r>
              <w:rPr>
                <w:sz w:val="28"/>
                <w:szCs w:val="28"/>
              </w:rPr>
              <w:br/>
            </w:r>
            <w:r w:rsidR="00512DF2" w:rsidRPr="00010142">
              <w:rPr>
                <w:sz w:val="28"/>
                <w:szCs w:val="28"/>
              </w:rPr>
              <w:t>по достижению согласованных бизнес-показателей</w:t>
            </w:r>
          </w:p>
        </w:tc>
      </w:tr>
      <w:tr w:rsidR="00512DF2" w:rsidTr="00010142">
        <w:tc>
          <w:tcPr>
            <w:tcW w:w="1965" w:type="dxa"/>
            <w:tcBorders>
              <w:left w:val="nil"/>
            </w:tcBorders>
            <w:shd w:val="clear" w:color="auto" w:fill="auto"/>
          </w:tcPr>
          <w:p w:rsidR="00512DF2" w:rsidRPr="00010142" w:rsidRDefault="00646BF5" w:rsidP="001155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</w:t>
            </w:r>
            <w:r w:rsidR="00C2647A" w:rsidRPr="00010142">
              <w:rPr>
                <w:sz w:val="28"/>
                <w:szCs w:val="28"/>
              </w:rPr>
              <w:t>аименование практики</w:t>
            </w:r>
          </w:p>
        </w:tc>
        <w:tc>
          <w:tcPr>
            <w:tcW w:w="12605" w:type="dxa"/>
            <w:tcBorders>
              <w:right w:val="nil"/>
            </w:tcBorders>
            <w:shd w:val="clear" w:color="auto" w:fill="auto"/>
          </w:tcPr>
          <w:p w:rsidR="00512DF2" w:rsidRPr="00010142" w:rsidRDefault="00F5164F" w:rsidP="00F516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</w:t>
            </w:r>
            <w:r w:rsidR="00C2647A" w:rsidRPr="00010142">
              <w:rPr>
                <w:sz w:val="28"/>
                <w:szCs w:val="28"/>
              </w:rPr>
              <w:t>аставничество для назначаемых на должности среднего звена управления</w:t>
            </w:r>
            <w:r>
              <w:rPr>
                <w:sz w:val="28"/>
                <w:szCs w:val="28"/>
              </w:rPr>
              <w:t>»</w:t>
            </w:r>
          </w:p>
        </w:tc>
      </w:tr>
      <w:tr w:rsidR="00512DF2" w:rsidTr="00010142">
        <w:tc>
          <w:tcPr>
            <w:tcW w:w="1965" w:type="dxa"/>
            <w:tcBorders>
              <w:left w:val="nil"/>
            </w:tcBorders>
            <w:shd w:val="clear" w:color="auto" w:fill="auto"/>
          </w:tcPr>
          <w:p w:rsidR="00512DF2" w:rsidRPr="00010142" w:rsidRDefault="00646BF5" w:rsidP="001155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</w:t>
            </w:r>
            <w:r w:rsidR="00C2647A" w:rsidRPr="00010142">
              <w:rPr>
                <w:sz w:val="28"/>
                <w:szCs w:val="28"/>
              </w:rPr>
              <w:t>елевая аудитория</w:t>
            </w:r>
          </w:p>
        </w:tc>
        <w:tc>
          <w:tcPr>
            <w:tcW w:w="12605" w:type="dxa"/>
            <w:tcBorders>
              <w:right w:val="nil"/>
            </w:tcBorders>
            <w:shd w:val="clear" w:color="auto" w:fill="auto"/>
          </w:tcPr>
          <w:p w:rsidR="00512DF2" w:rsidRPr="00010142" w:rsidRDefault="00646BF5" w:rsidP="00F773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C2647A" w:rsidRPr="00010142">
              <w:rPr>
                <w:sz w:val="28"/>
                <w:szCs w:val="28"/>
              </w:rPr>
              <w:t>редний менеджмент организации</w:t>
            </w:r>
          </w:p>
        </w:tc>
      </w:tr>
      <w:tr w:rsidR="00C2647A" w:rsidTr="00010142">
        <w:tc>
          <w:tcPr>
            <w:tcW w:w="1965" w:type="dxa"/>
            <w:tcBorders>
              <w:left w:val="nil"/>
            </w:tcBorders>
            <w:shd w:val="clear" w:color="auto" w:fill="auto"/>
          </w:tcPr>
          <w:p w:rsidR="00C2647A" w:rsidRPr="00010142" w:rsidRDefault="00646BF5" w:rsidP="003B59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="003B5906" w:rsidRPr="00010142">
              <w:rPr>
                <w:sz w:val="28"/>
                <w:szCs w:val="28"/>
              </w:rPr>
              <w:t>аллы</w:t>
            </w:r>
          </w:p>
        </w:tc>
        <w:tc>
          <w:tcPr>
            <w:tcW w:w="12605" w:type="dxa"/>
            <w:tcBorders>
              <w:right w:val="nil"/>
            </w:tcBorders>
            <w:shd w:val="clear" w:color="auto" w:fill="auto"/>
          </w:tcPr>
          <w:p w:rsidR="00C2647A" w:rsidRPr="00010142" w:rsidRDefault="00646BF5" w:rsidP="003B59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610C34" w:rsidRPr="00010142">
              <w:rPr>
                <w:sz w:val="28"/>
                <w:szCs w:val="28"/>
              </w:rPr>
              <w:t>оказатели</w:t>
            </w:r>
          </w:p>
        </w:tc>
      </w:tr>
      <w:tr w:rsidR="004766A4" w:rsidTr="00010142">
        <w:tc>
          <w:tcPr>
            <w:tcW w:w="1965" w:type="dxa"/>
            <w:tcBorders>
              <w:left w:val="nil"/>
            </w:tcBorders>
            <w:shd w:val="clear" w:color="auto" w:fill="auto"/>
          </w:tcPr>
          <w:p w:rsidR="004766A4" w:rsidRPr="00010142" w:rsidRDefault="004766A4" w:rsidP="005C0361">
            <w:pPr>
              <w:jc w:val="center"/>
              <w:rPr>
                <w:sz w:val="28"/>
                <w:szCs w:val="28"/>
              </w:rPr>
            </w:pPr>
            <w:r w:rsidRPr="00010142">
              <w:rPr>
                <w:sz w:val="28"/>
                <w:szCs w:val="28"/>
              </w:rPr>
              <w:t>0</w:t>
            </w:r>
          </w:p>
        </w:tc>
        <w:tc>
          <w:tcPr>
            <w:tcW w:w="12605" w:type="dxa"/>
            <w:tcBorders>
              <w:right w:val="nil"/>
            </w:tcBorders>
            <w:shd w:val="clear" w:color="auto" w:fill="auto"/>
          </w:tcPr>
          <w:p w:rsidR="004766A4" w:rsidRPr="00010142" w:rsidRDefault="00646BF5" w:rsidP="005C03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4766A4" w:rsidRPr="00010142">
              <w:rPr>
                <w:sz w:val="28"/>
                <w:szCs w:val="28"/>
              </w:rPr>
              <w:t>нформация отсутствует</w:t>
            </w:r>
          </w:p>
        </w:tc>
      </w:tr>
      <w:tr w:rsidR="004766A4" w:rsidTr="00010142">
        <w:tc>
          <w:tcPr>
            <w:tcW w:w="1965" w:type="dxa"/>
            <w:tcBorders>
              <w:left w:val="nil"/>
            </w:tcBorders>
            <w:shd w:val="clear" w:color="auto" w:fill="auto"/>
          </w:tcPr>
          <w:p w:rsidR="004766A4" w:rsidRPr="00010142" w:rsidRDefault="004766A4" w:rsidP="005C0361">
            <w:pPr>
              <w:jc w:val="center"/>
              <w:rPr>
                <w:sz w:val="28"/>
                <w:szCs w:val="28"/>
              </w:rPr>
            </w:pPr>
            <w:r w:rsidRPr="00010142">
              <w:rPr>
                <w:sz w:val="28"/>
                <w:szCs w:val="28"/>
              </w:rPr>
              <w:t>1</w:t>
            </w:r>
          </w:p>
        </w:tc>
        <w:tc>
          <w:tcPr>
            <w:tcW w:w="12605" w:type="dxa"/>
            <w:tcBorders>
              <w:right w:val="nil"/>
            </w:tcBorders>
            <w:shd w:val="clear" w:color="auto" w:fill="auto"/>
          </w:tcPr>
          <w:p w:rsidR="004766A4" w:rsidRPr="00010142" w:rsidRDefault="00646BF5" w:rsidP="005C03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4766A4" w:rsidRPr="00010142">
              <w:rPr>
                <w:sz w:val="28"/>
                <w:szCs w:val="28"/>
              </w:rPr>
              <w:t>нформация представлена общими фразами или ее недостаточно для проведения оценки</w:t>
            </w:r>
          </w:p>
        </w:tc>
      </w:tr>
      <w:tr w:rsidR="00512DF2" w:rsidTr="00010142">
        <w:tc>
          <w:tcPr>
            <w:tcW w:w="1965" w:type="dxa"/>
            <w:tcBorders>
              <w:left w:val="nil"/>
            </w:tcBorders>
            <w:shd w:val="clear" w:color="auto" w:fill="auto"/>
          </w:tcPr>
          <w:p w:rsidR="00512DF2" w:rsidRPr="00010142" w:rsidRDefault="00813AD5" w:rsidP="001155BD">
            <w:pPr>
              <w:jc w:val="center"/>
              <w:rPr>
                <w:sz w:val="28"/>
                <w:szCs w:val="28"/>
              </w:rPr>
            </w:pPr>
            <w:r w:rsidRPr="00010142">
              <w:rPr>
                <w:sz w:val="28"/>
                <w:szCs w:val="28"/>
              </w:rPr>
              <w:t>2</w:t>
            </w:r>
          </w:p>
        </w:tc>
        <w:tc>
          <w:tcPr>
            <w:tcW w:w="12605" w:type="dxa"/>
            <w:tcBorders>
              <w:right w:val="nil"/>
            </w:tcBorders>
            <w:shd w:val="clear" w:color="auto" w:fill="auto"/>
          </w:tcPr>
          <w:p w:rsidR="00512DF2" w:rsidRPr="00010142" w:rsidRDefault="00646BF5" w:rsidP="00813A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A00B70" w:rsidRPr="00010142">
              <w:rPr>
                <w:sz w:val="28"/>
                <w:szCs w:val="28"/>
              </w:rPr>
              <w:t>рактика наставничества</w:t>
            </w:r>
            <w:r w:rsidR="005D37CC" w:rsidRPr="00010142">
              <w:rPr>
                <w:sz w:val="28"/>
                <w:szCs w:val="28"/>
              </w:rPr>
              <w:t xml:space="preserve"> повышает степень готовности работника к занятию целевой должности, формирует стратегическое мышление, включает реализацию конкретного проекта улучшения/развития организации. Представляет</w:t>
            </w:r>
            <w:r w:rsidR="004865AD">
              <w:rPr>
                <w:sz w:val="28"/>
                <w:szCs w:val="28"/>
              </w:rPr>
              <w:t xml:space="preserve"> основную справочную информацию</w:t>
            </w:r>
            <w:r w:rsidR="005D37CC" w:rsidRPr="00010142">
              <w:rPr>
                <w:sz w:val="28"/>
                <w:szCs w:val="28"/>
              </w:rPr>
              <w:t xml:space="preserve"> </w:t>
            </w:r>
          </w:p>
        </w:tc>
      </w:tr>
      <w:tr w:rsidR="00813AD5" w:rsidTr="00010142">
        <w:tc>
          <w:tcPr>
            <w:tcW w:w="1965" w:type="dxa"/>
            <w:tcBorders>
              <w:left w:val="nil"/>
            </w:tcBorders>
            <w:shd w:val="clear" w:color="auto" w:fill="auto"/>
          </w:tcPr>
          <w:p w:rsidR="00813AD5" w:rsidRPr="00010142" w:rsidRDefault="00813AD5" w:rsidP="001155BD">
            <w:pPr>
              <w:jc w:val="center"/>
              <w:rPr>
                <w:sz w:val="28"/>
                <w:szCs w:val="28"/>
              </w:rPr>
            </w:pPr>
            <w:r w:rsidRPr="00010142">
              <w:rPr>
                <w:sz w:val="28"/>
                <w:szCs w:val="28"/>
              </w:rPr>
              <w:t>3</w:t>
            </w:r>
          </w:p>
        </w:tc>
        <w:tc>
          <w:tcPr>
            <w:tcW w:w="12605" w:type="dxa"/>
            <w:tcBorders>
              <w:right w:val="nil"/>
            </w:tcBorders>
            <w:shd w:val="clear" w:color="auto" w:fill="auto"/>
          </w:tcPr>
          <w:p w:rsidR="00813AD5" w:rsidRPr="00010142" w:rsidRDefault="00646BF5" w:rsidP="00F773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813AD5" w:rsidRPr="00010142">
              <w:rPr>
                <w:sz w:val="28"/>
                <w:szCs w:val="28"/>
              </w:rPr>
              <w:t>меется общее визуализированное описание основных рабочих процессов</w:t>
            </w:r>
          </w:p>
        </w:tc>
      </w:tr>
      <w:tr w:rsidR="005D37CC" w:rsidTr="00010142">
        <w:tc>
          <w:tcPr>
            <w:tcW w:w="1965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5D37CC" w:rsidRPr="00010142" w:rsidRDefault="00813AD5" w:rsidP="001155BD">
            <w:pPr>
              <w:jc w:val="center"/>
              <w:rPr>
                <w:sz w:val="28"/>
                <w:szCs w:val="28"/>
              </w:rPr>
            </w:pPr>
            <w:r w:rsidRPr="00010142">
              <w:rPr>
                <w:sz w:val="28"/>
                <w:szCs w:val="28"/>
              </w:rPr>
              <w:t>4</w:t>
            </w:r>
          </w:p>
        </w:tc>
        <w:tc>
          <w:tcPr>
            <w:tcW w:w="12605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5D37CC" w:rsidRPr="00010142" w:rsidRDefault="00646BF5" w:rsidP="005D37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A00B70" w:rsidRPr="00010142">
              <w:rPr>
                <w:sz w:val="28"/>
                <w:szCs w:val="28"/>
              </w:rPr>
              <w:t>рактика наставничества</w:t>
            </w:r>
            <w:r w:rsidR="005D37CC" w:rsidRPr="00010142">
              <w:rPr>
                <w:sz w:val="28"/>
                <w:szCs w:val="28"/>
              </w:rPr>
              <w:t xml:space="preserve"> обеспечивает выполнение индивидуального плана развития, достижение ключевых показателей эффективности (КПЭ) подразделения/руководителя. Имеются учебные материалы, чек-листы, видеокурсы</w:t>
            </w:r>
          </w:p>
        </w:tc>
      </w:tr>
      <w:tr w:rsidR="005D37CC" w:rsidTr="00010142">
        <w:trPr>
          <w:trHeight w:val="703"/>
        </w:trPr>
        <w:tc>
          <w:tcPr>
            <w:tcW w:w="1965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5D37CC" w:rsidRPr="00010142" w:rsidRDefault="00813AD5" w:rsidP="001155BD">
            <w:pPr>
              <w:jc w:val="center"/>
              <w:rPr>
                <w:sz w:val="28"/>
                <w:szCs w:val="28"/>
              </w:rPr>
            </w:pPr>
            <w:r w:rsidRPr="00010142">
              <w:rPr>
                <w:sz w:val="28"/>
                <w:szCs w:val="28"/>
              </w:rPr>
              <w:t>5</w:t>
            </w:r>
          </w:p>
        </w:tc>
        <w:tc>
          <w:tcPr>
            <w:tcW w:w="12605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5D37CC" w:rsidRPr="00010142" w:rsidRDefault="00646BF5" w:rsidP="00813AD5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б</w:t>
            </w:r>
            <w:r w:rsidR="005D37CC" w:rsidRPr="00010142">
              <w:rPr>
                <w:sz w:val="28"/>
                <w:szCs w:val="28"/>
              </w:rPr>
              <w:t>изнес-потребности</w:t>
            </w:r>
            <w:proofErr w:type="gramEnd"/>
            <w:r w:rsidR="005D37CC" w:rsidRPr="00010142">
              <w:rPr>
                <w:sz w:val="28"/>
                <w:szCs w:val="28"/>
              </w:rPr>
              <w:t xml:space="preserve"> организации и результаты </w:t>
            </w:r>
            <w:r w:rsidR="00813AD5" w:rsidRPr="00010142">
              <w:rPr>
                <w:sz w:val="28"/>
                <w:szCs w:val="28"/>
              </w:rPr>
              <w:t>практики</w:t>
            </w:r>
            <w:r w:rsidR="005D37CC" w:rsidRPr="00010142">
              <w:rPr>
                <w:sz w:val="28"/>
                <w:szCs w:val="28"/>
              </w:rPr>
              <w:t xml:space="preserve"> наставничества четко определены, взаимосвязаны и измеримы (например: время освоения учебного плана, уровень соответствия корпоративному стандарту (матрице компетенций), процент положительных отзывов руководителя, уровень удовлетворенности работника, количество реализованных проектов и т.д.). Каждая учебная тема и упражнение четко связаны с требуемым поведением и бизнес-результатами. Результативность программы оценивается по достижению согласованных бизнес-показателей</w:t>
            </w:r>
          </w:p>
        </w:tc>
      </w:tr>
      <w:tr w:rsidR="00130A2D" w:rsidTr="00010142"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A2D" w:rsidRPr="00F5164F" w:rsidRDefault="00FC5A98" w:rsidP="00FC5A98">
            <w:pPr>
              <w:jc w:val="center"/>
              <w:rPr>
                <w:sz w:val="28"/>
                <w:szCs w:val="28"/>
              </w:rPr>
            </w:pPr>
            <w:r w:rsidRPr="00F5164F">
              <w:rPr>
                <w:sz w:val="28"/>
                <w:szCs w:val="28"/>
              </w:rPr>
              <w:lastRenderedPageBreak/>
              <w:t>Номинация  Конкурса</w:t>
            </w:r>
          </w:p>
        </w:tc>
        <w:tc>
          <w:tcPr>
            <w:tcW w:w="1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5A98" w:rsidRPr="00F5164F" w:rsidRDefault="00F5164F" w:rsidP="00FC5A98">
            <w:pPr>
              <w:jc w:val="both"/>
              <w:rPr>
                <w:sz w:val="28"/>
                <w:szCs w:val="28"/>
              </w:rPr>
            </w:pPr>
            <w:r w:rsidRPr="00F5164F">
              <w:rPr>
                <w:sz w:val="28"/>
                <w:szCs w:val="28"/>
              </w:rPr>
              <w:t>«</w:t>
            </w:r>
            <w:r w:rsidR="00FC5A98" w:rsidRPr="00F5164F">
              <w:rPr>
                <w:sz w:val="28"/>
                <w:szCs w:val="28"/>
              </w:rPr>
              <w:t>Наставничество в профессиональном самоопределении</w:t>
            </w:r>
            <w:r w:rsidRPr="00F5164F">
              <w:rPr>
                <w:sz w:val="28"/>
                <w:szCs w:val="28"/>
              </w:rPr>
              <w:t>»</w:t>
            </w:r>
            <w:r w:rsidR="00FC5A98" w:rsidRPr="00F5164F">
              <w:rPr>
                <w:sz w:val="28"/>
                <w:szCs w:val="28"/>
              </w:rPr>
              <w:t>;</w:t>
            </w:r>
          </w:p>
          <w:p w:rsidR="00FC5A98" w:rsidRPr="00F5164F" w:rsidRDefault="00F5164F" w:rsidP="00FC5A98">
            <w:pPr>
              <w:jc w:val="both"/>
              <w:rPr>
                <w:sz w:val="28"/>
                <w:szCs w:val="28"/>
              </w:rPr>
            </w:pPr>
            <w:r w:rsidRPr="00F5164F">
              <w:rPr>
                <w:sz w:val="28"/>
                <w:szCs w:val="28"/>
              </w:rPr>
              <w:t>«</w:t>
            </w:r>
            <w:r w:rsidR="00FC5A98" w:rsidRPr="00F5164F">
              <w:rPr>
                <w:sz w:val="28"/>
                <w:szCs w:val="28"/>
              </w:rPr>
              <w:t>Наставничество в области прорывных технологий</w:t>
            </w:r>
            <w:r w:rsidRPr="00F5164F">
              <w:rPr>
                <w:sz w:val="28"/>
                <w:szCs w:val="28"/>
              </w:rPr>
              <w:t>»</w:t>
            </w:r>
            <w:r w:rsidR="00FC5A98" w:rsidRPr="00F5164F">
              <w:rPr>
                <w:sz w:val="28"/>
                <w:szCs w:val="28"/>
              </w:rPr>
              <w:t>;</w:t>
            </w:r>
          </w:p>
          <w:p w:rsidR="00FC5A98" w:rsidRPr="00F5164F" w:rsidRDefault="00F5164F" w:rsidP="00FC5A98">
            <w:pPr>
              <w:jc w:val="both"/>
              <w:rPr>
                <w:sz w:val="28"/>
                <w:szCs w:val="28"/>
              </w:rPr>
            </w:pPr>
            <w:r w:rsidRPr="00F5164F">
              <w:rPr>
                <w:sz w:val="28"/>
                <w:szCs w:val="28"/>
              </w:rPr>
              <w:t>«</w:t>
            </w:r>
            <w:r w:rsidR="00FC5A98" w:rsidRPr="00F5164F">
              <w:rPr>
                <w:sz w:val="28"/>
                <w:szCs w:val="28"/>
              </w:rPr>
              <w:t>Наставничество в профессиональном развитии молодежи</w:t>
            </w:r>
            <w:r w:rsidRPr="00F5164F">
              <w:rPr>
                <w:sz w:val="28"/>
                <w:szCs w:val="28"/>
              </w:rPr>
              <w:t>»</w:t>
            </w:r>
            <w:r w:rsidR="00FC5A98" w:rsidRPr="00F5164F">
              <w:rPr>
                <w:sz w:val="28"/>
                <w:szCs w:val="28"/>
              </w:rPr>
              <w:t>;</w:t>
            </w:r>
          </w:p>
          <w:p w:rsidR="00130A2D" w:rsidRPr="00F5164F" w:rsidRDefault="00F5164F" w:rsidP="00FC5A98">
            <w:pPr>
              <w:jc w:val="both"/>
              <w:rPr>
                <w:sz w:val="28"/>
                <w:szCs w:val="28"/>
              </w:rPr>
            </w:pPr>
            <w:r w:rsidRPr="00F5164F">
              <w:rPr>
                <w:sz w:val="28"/>
                <w:szCs w:val="28"/>
              </w:rPr>
              <w:t>«</w:t>
            </w:r>
            <w:r w:rsidR="00FC5A98" w:rsidRPr="00F5164F">
              <w:rPr>
                <w:sz w:val="28"/>
                <w:szCs w:val="28"/>
              </w:rPr>
              <w:t>Наставничество в области повышения производительности труда</w:t>
            </w:r>
            <w:r w:rsidRPr="00F5164F">
              <w:rPr>
                <w:sz w:val="28"/>
                <w:szCs w:val="28"/>
              </w:rPr>
              <w:t>»</w:t>
            </w:r>
          </w:p>
        </w:tc>
      </w:tr>
      <w:tr w:rsidR="00130A2D" w:rsidTr="00010142">
        <w:tc>
          <w:tcPr>
            <w:tcW w:w="1965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130A2D" w:rsidRPr="00010142" w:rsidRDefault="00106476" w:rsidP="00FC5A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FC5A98" w:rsidRPr="00010142">
              <w:rPr>
                <w:sz w:val="28"/>
                <w:szCs w:val="28"/>
              </w:rPr>
              <w:t>аименование практики</w:t>
            </w:r>
          </w:p>
        </w:tc>
        <w:tc>
          <w:tcPr>
            <w:tcW w:w="12605" w:type="dxa"/>
            <w:tcBorders>
              <w:top w:val="single" w:sz="4" w:space="0" w:color="auto"/>
              <w:right w:val="nil"/>
            </w:tcBorders>
            <w:shd w:val="clear" w:color="auto" w:fill="auto"/>
          </w:tcPr>
          <w:p w:rsidR="00F87E79" w:rsidRPr="00010142" w:rsidRDefault="00F5164F" w:rsidP="00F87E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</w:t>
            </w:r>
            <w:r w:rsidR="00F87E79" w:rsidRPr="00010142">
              <w:rPr>
                <w:sz w:val="28"/>
                <w:szCs w:val="28"/>
              </w:rPr>
              <w:t xml:space="preserve">рофессиональная ориентация </w:t>
            </w:r>
            <w:r w:rsidR="00813AD5" w:rsidRPr="00010142">
              <w:rPr>
                <w:sz w:val="28"/>
                <w:szCs w:val="28"/>
              </w:rPr>
              <w:t>учащихся</w:t>
            </w:r>
            <w:r w:rsidR="00F87E79" w:rsidRPr="00010142">
              <w:rPr>
                <w:sz w:val="28"/>
                <w:szCs w:val="28"/>
              </w:rPr>
              <w:t>, студентов</w:t>
            </w:r>
            <w:r>
              <w:rPr>
                <w:sz w:val="28"/>
                <w:szCs w:val="28"/>
              </w:rPr>
              <w:t>»</w:t>
            </w:r>
            <w:r w:rsidR="00F87E79" w:rsidRPr="00010142">
              <w:rPr>
                <w:sz w:val="28"/>
                <w:szCs w:val="28"/>
              </w:rPr>
              <w:t>;</w:t>
            </w:r>
          </w:p>
          <w:p w:rsidR="00F87E79" w:rsidRPr="00010142" w:rsidRDefault="00F5164F" w:rsidP="00F87E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</w:t>
            </w:r>
            <w:r w:rsidR="00F87E79" w:rsidRPr="00010142">
              <w:rPr>
                <w:sz w:val="28"/>
                <w:szCs w:val="28"/>
              </w:rPr>
              <w:t xml:space="preserve">аставничество во взаимодействии с </w:t>
            </w:r>
            <w:r w:rsidR="00813AD5" w:rsidRPr="00010142">
              <w:rPr>
                <w:sz w:val="28"/>
                <w:szCs w:val="28"/>
              </w:rPr>
              <w:t xml:space="preserve">профессиональными образовательными организациями </w:t>
            </w:r>
            <w:r>
              <w:rPr>
                <w:sz w:val="28"/>
                <w:szCs w:val="28"/>
              </w:rPr>
              <w:br/>
            </w:r>
            <w:r w:rsidR="00813AD5" w:rsidRPr="00010142">
              <w:rPr>
                <w:sz w:val="28"/>
                <w:szCs w:val="28"/>
              </w:rPr>
              <w:t>и организациями высшего образования</w:t>
            </w:r>
            <w:r>
              <w:rPr>
                <w:sz w:val="28"/>
                <w:szCs w:val="28"/>
              </w:rPr>
              <w:t>»</w:t>
            </w:r>
            <w:r w:rsidR="00F87E79" w:rsidRPr="00010142">
              <w:rPr>
                <w:sz w:val="28"/>
                <w:szCs w:val="28"/>
              </w:rPr>
              <w:t>;</w:t>
            </w:r>
          </w:p>
          <w:p w:rsidR="00F87E79" w:rsidRPr="00010142" w:rsidRDefault="00F5164F" w:rsidP="00F87E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</w:t>
            </w:r>
            <w:r w:rsidR="00F87E79" w:rsidRPr="00010142">
              <w:rPr>
                <w:sz w:val="28"/>
                <w:szCs w:val="28"/>
              </w:rPr>
              <w:t xml:space="preserve">аставничество для проходящих учебную/ производственную практику </w:t>
            </w:r>
            <w:r w:rsidR="009448D6" w:rsidRPr="00010142">
              <w:rPr>
                <w:sz w:val="28"/>
                <w:szCs w:val="28"/>
              </w:rPr>
              <w:t>в организации</w:t>
            </w:r>
            <w:r>
              <w:rPr>
                <w:sz w:val="28"/>
                <w:szCs w:val="28"/>
              </w:rPr>
              <w:t>»</w:t>
            </w:r>
            <w:r w:rsidR="00F87E79" w:rsidRPr="00010142">
              <w:rPr>
                <w:sz w:val="28"/>
                <w:szCs w:val="28"/>
              </w:rPr>
              <w:t>;</w:t>
            </w:r>
          </w:p>
          <w:p w:rsidR="00F87E79" w:rsidRPr="00010142" w:rsidRDefault="00F5164F" w:rsidP="00F87E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</w:t>
            </w:r>
            <w:r w:rsidR="00F87E79" w:rsidRPr="00010142">
              <w:rPr>
                <w:sz w:val="28"/>
                <w:szCs w:val="28"/>
              </w:rPr>
              <w:t>аставничество для передачи ключевых знаний и навыков работникам</w:t>
            </w:r>
            <w:r>
              <w:rPr>
                <w:sz w:val="28"/>
                <w:szCs w:val="28"/>
              </w:rPr>
              <w:t>»</w:t>
            </w:r>
            <w:r w:rsidR="00F87E79" w:rsidRPr="00010142">
              <w:rPr>
                <w:sz w:val="28"/>
                <w:szCs w:val="28"/>
              </w:rPr>
              <w:t>;</w:t>
            </w:r>
          </w:p>
          <w:p w:rsidR="00F87E79" w:rsidRPr="00010142" w:rsidRDefault="00F5164F" w:rsidP="00F87E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</w:t>
            </w:r>
            <w:r w:rsidR="00F87E79" w:rsidRPr="00010142">
              <w:rPr>
                <w:sz w:val="28"/>
                <w:szCs w:val="28"/>
              </w:rPr>
              <w:t>аставничество для назначаемых на должности начального звена управления</w:t>
            </w:r>
            <w:r>
              <w:rPr>
                <w:sz w:val="28"/>
                <w:szCs w:val="28"/>
              </w:rPr>
              <w:t>»</w:t>
            </w:r>
            <w:r w:rsidR="00F87E79" w:rsidRPr="00010142">
              <w:rPr>
                <w:sz w:val="28"/>
                <w:szCs w:val="28"/>
              </w:rPr>
              <w:t>;</w:t>
            </w:r>
          </w:p>
          <w:p w:rsidR="00130A2D" w:rsidRPr="00010142" w:rsidRDefault="00F5164F" w:rsidP="00F516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</w:t>
            </w:r>
            <w:r w:rsidR="00F87E79" w:rsidRPr="00010142">
              <w:rPr>
                <w:sz w:val="28"/>
                <w:szCs w:val="28"/>
              </w:rPr>
              <w:t>аставничество для назначаемых на должности среднего звена управления</w:t>
            </w:r>
            <w:r>
              <w:rPr>
                <w:sz w:val="28"/>
                <w:szCs w:val="28"/>
              </w:rPr>
              <w:t>»</w:t>
            </w:r>
          </w:p>
        </w:tc>
      </w:tr>
      <w:tr w:rsidR="00FC5A98" w:rsidTr="00010142">
        <w:tc>
          <w:tcPr>
            <w:tcW w:w="1965" w:type="dxa"/>
            <w:tcBorders>
              <w:left w:val="nil"/>
            </w:tcBorders>
            <w:shd w:val="clear" w:color="auto" w:fill="auto"/>
          </w:tcPr>
          <w:p w:rsidR="00FC5A98" w:rsidRPr="00010142" w:rsidRDefault="00106476" w:rsidP="004612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="004612D2" w:rsidRPr="00010142">
              <w:rPr>
                <w:sz w:val="28"/>
                <w:szCs w:val="28"/>
              </w:rPr>
              <w:t>аллы</w:t>
            </w:r>
          </w:p>
        </w:tc>
        <w:tc>
          <w:tcPr>
            <w:tcW w:w="12605" w:type="dxa"/>
            <w:tcBorders>
              <w:right w:val="nil"/>
            </w:tcBorders>
            <w:shd w:val="clear" w:color="auto" w:fill="auto"/>
          </w:tcPr>
          <w:p w:rsidR="00FC5A98" w:rsidRPr="00010142" w:rsidRDefault="00106476" w:rsidP="004612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610C34" w:rsidRPr="00010142">
              <w:rPr>
                <w:sz w:val="28"/>
                <w:szCs w:val="28"/>
              </w:rPr>
              <w:t>оказатели</w:t>
            </w:r>
          </w:p>
        </w:tc>
      </w:tr>
      <w:tr w:rsidR="009448D6" w:rsidTr="00010142">
        <w:tc>
          <w:tcPr>
            <w:tcW w:w="1965" w:type="dxa"/>
            <w:tcBorders>
              <w:left w:val="nil"/>
            </w:tcBorders>
            <w:shd w:val="clear" w:color="auto" w:fill="auto"/>
          </w:tcPr>
          <w:p w:rsidR="009448D6" w:rsidRPr="00010142" w:rsidRDefault="009448D6" w:rsidP="005C0361">
            <w:pPr>
              <w:jc w:val="center"/>
              <w:rPr>
                <w:sz w:val="28"/>
                <w:szCs w:val="28"/>
              </w:rPr>
            </w:pPr>
            <w:r w:rsidRPr="00010142">
              <w:rPr>
                <w:sz w:val="28"/>
                <w:szCs w:val="28"/>
              </w:rPr>
              <w:t>0</w:t>
            </w:r>
          </w:p>
        </w:tc>
        <w:tc>
          <w:tcPr>
            <w:tcW w:w="12605" w:type="dxa"/>
            <w:tcBorders>
              <w:right w:val="nil"/>
            </w:tcBorders>
            <w:shd w:val="clear" w:color="auto" w:fill="auto"/>
          </w:tcPr>
          <w:p w:rsidR="009448D6" w:rsidRPr="00010142" w:rsidRDefault="00106476" w:rsidP="005C03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9448D6" w:rsidRPr="00010142">
              <w:rPr>
                <w:sz w:val="28"/>
                <w:szCs w:val="28"/>
              </w:rPr>
              <w:t>нформация отсутствует</w:t>
            </w:r>
          </w:p>
        </w:tc>
      </w:tr>
      <w:tr w:rsidR="009448D6" w:rsidTr="00010142">
        <w:tc>
          <w:tcPr>
            <w:tcW w:w="1965" w:type="dxa"/>
            <w:tcBorders>
              <w:left w:val="nil"/>
            </w:tcBorders>
            <w:shd w:val="clear" w:color="auto" w:fill="auto"/>
          </w:tcPr>
          <w:p w:rsidR="009448D6" w:rsidRPr="00010142" w:rsidRDefault="009448D6" w:rsidP="005C0361">
            <w:pPr>
              <w:jc w:val="center"/>
              <w:rPr>
                <w:sz w:val="28"/>
                <w:szCs w:val="28"/>
              </w:rPr>
            </w:pPr>
            <w:r w:rsidRPr="00010142">
              <w:rPr>
                <w:sz w:val="28"/>
                <w:szCs w:val="28"/>
              </w:rPr>
              <w:t>1</w:t>
            </w:r>
          </w:p>
        </w:tc>
        <w:tc>
          <w:tcPr>
            <w:tcW w:w="12605" w:type="dxa"/>
            <w:tcBorders>
              <w:right w:val="nil"/>
            </w:tcBorders>
            <w:shd w:val="clear" w:color="auto" w:fill="auto"/>
          </w:tcPr>
          <w:p w:rsidR="009448D6" w:rsidRPr="00010142" w:rsidRDefault="00106476" w:rsidP="005C03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9448D6" w:rsidRPr="00010142">
              <w:rPr>
                <w:sz w:val="28"/>
                <w:szCs w:val="28"/>
              </w:rPr>
              <w:t>нформация представлена общими фразами или ее недостаточно для проведения оценки</w:t>
            </w:r>
          </w:p>
        </w:tc>
      </w:tr>
      <w:tr w:rsidR="004612D2" w:rsidTr="00010142">
        <w:tc>
          <w:tcPr>
            <w:tcW w:w="1965" w:type="dxa"/>
            <w:tcBorders>
              <w:left w:val="nil"/>
            </w:tcBorders>
            <w:shd w:val="clear" w:color="auto" w:fill="auto"/>
          </w:tcPr>
          <w:p w:rsidR="004612D2" w:rsidRPr="00010142" w:rsidRDefault="00446BFB" w:rsidP="00FC5A98">
            <w:pPr>
              <w:jc w:val="center"/>
              <w:rPr>
                <w:sz w:val="28"/>
                <w:szCs w:val="28"/>
              </w:rPr>
            </w:pPr>
            <w:r w:rsidRPr="00010142">
              <w:rPr>
                <w:sz w:val="28"/>
                <w:szCs w:val="28"/>
              </w:rPr>
              <w:t>2</w:t>
            </w:r>
          </w:p>
        </w:tc>
        <w:tc>
          <w:tcPr>
            <w:tcW w:w="12605" w:type="dxa"/>
            <w:tcBorders>
              <w:right w:val="nil"/>
            </w:tcBorders>
            <w:shd w:val="clear" w:color="auto" w:fill="auto"/>
          </w:tcPr>
          <w:p w:rsidR="004612D2" w:rsidRPr="00010142" w:rsidRDefault="00106476" w:rsidP="00F773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A00B70" w:rsidRPr="00010142">
              <w:rPr>
                <w:sz w:val="28"/>
                <w:szCs w:val="28"/>
              </w:rPr>
              <w:t>рактика наставничества</w:t>
            </w:r>
            <w:r w:rsidR="004612D2" w:rsidRPr="00010142">
              <w:rPr>
                <w:sz w:val="28"/>
                <w:szCs w:val="28"/>
              </w:rPr>
              <w:t xml:space="preserve"> является продолжением уже существующих процессов, методов, практик </w:t>
            </w:r>
            <w:r w:rsidR="00C32F6F">
              <w:rPr>
                <w:sz w:val="28"/>
                <w:szCs w:val="28"/>
              </w:rPr>
              <w:br/>
            </w:r>
            <w:r w:rsidR="004612D2" w:rsidRPr="00010142">
              <w:rPr>
                <w:sz w:val="28"/>
                <w:szCs w:val="28"/>
              </w:rPr>
              <w:t>в деятельности организации. Состав мероприятий не позволяет сделать вывод о том, что практика является уникальной в сравнении с аналогичной деятельностью других организаций</w:t>
            </w:r>
          </w:p>
        </w:tc>
      </w:tr>
      <w:tr w:rsidR="00446BFB" w:rsidTr="00010142">
        <w:tc>
          <w:tcPr>
            <w:tcW w:w="1965" w:type="dxa"/>
            <w:tcBorders>
              <w:left w:val="nil"/>
            </w:tcBorders>
            <w:shd w:val="clear" w:color="auto" w:fill="auto"/>
          </w:tcPr>
          <w:p w:rsidR="00446BFB" w:rsidRPr="00010142" w:rsidRDefault="00446BFB" w:rsidP="00FC5A98">
            <w:pPr>
              <w:jc w:val="center"/>
              <w:rPr>
                <w:sz w:val="28"/>
                <w:szCs w:val="28"/>
              </w:rPr>
            </w:pPr>
            <w:r w:rsidRPr="00010142">
              <w:rPr>
                <w:sz w:val="28"/>
                <w:szCs w:val="28"/>
              </w:rPr>
              <w:t>3</w:t>
            </w:r>
          </w:p>
        </w:tc>
        <w:tc>
          <w:tcPr>
            <w:tcW w:w="12605" w:type="dxa"/>
            <w:tcBorders>
              <w:right w:val="nil"/>
            </w:tcBorders>
            <w:shd w:val="clear" w:color="auto" w:fill="auto"/>
          </w:tcPr>
          <w:p w:rsidR="00446BFB" w:rsidRPr="00010142" w:rsidRDefault="00106476" w:rsidP="00F773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446BFB" w:rsidRPr="00010142">
              <w:rPr>
                <w:sz w:val="28"/>
                <w:szCs w:val="28"/>
              </w:rPr>
              <w:t>меется общее визуализированное описание основных рабочих процессов</w:t>
            </w:r>
          </w:p>
        </w:tc>
      </w:tr>
      <w:tr w:rsidR="004612D2" w:rsidTr="0093546B">
        <w:tc>
          <w:tcPr>
            <w:tcW w:w="1965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4612D2" w:rsidRPr="00010142" w:rsidRDefault="00446BFB" w:rsidP="00FC5A98">
            <w:pPr>
              <w:jc w:val="center"/>
              <w:rPr>
                <w:sz w:val="28"/>
                <w:szCs w:val="28"/>
              </w:rPr>
            </w:pPr>
            <w:r w:rsidRPr="00010142">
              <w:rPr>
                <w:sz w:val="28"/>
                <w:szCs w:val="28"/>
              </w:rPr>
              <w:t>4</w:t>
            </w:r>
          </w:p>
        </w:tc>
        <w:tc>
          <w:tcPr>
            <w:tcW w:w="12605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4612D2" w:rsidRPr="00010142" w:rsidRDefault="00106476" w:rsidP="004612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A00B70" w:rsidRPr="00010142">
              <w:rPr>
                <w:sz w:val="28"/>
                <w:szCs w:val="28"/>
              </w:rPr>
              <w:t>рактика наставничества</w:t>
            </w:r>
            <w:r w:rsidR="004612D2" w:rsidRPr="00010142">
              <w:rPr>
                <w:sz w:val="28"/>
                <w:szCs w:val="28"/>
              </w:rPr>
              <w:t xml:space="preserve"> направлена на внедрение новых или значительно улучшенных процессов, методов, практик в деятельности организации. Состав мероприятий не позволяет сделать вывод о том, что практика является уникальной в сравнении с аналогичной деятельностью других организаций</w:t>
            </w:r>
          </w:p>
        </w:tc>
      </w:tr>
      <w:tr w:rsidR="004612D2" w:rsidTr="0093546B">
        <w:tc>
          <w:tcPr>
            <w:tcW w:w="1965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4612D2" w:rsidRPr="00010142" w:rsidRDefault="00446BFB" w:rsidP="00FC5A98">
            <w:pPr>
              <w:jc w:val="center"/>
              <w:rPr>
                <w:sz w:val="28"/>
                <w:szCs w:val="28"/>
              </w:rPr>
            </w:pPr>
            <w:r w:rsidRPr="00010142">
              <w:rPr>
                <w:sz w:val="28"/>
                <w:szCs w:val="28"/>
              </w:rPr>
              <w:t>5</w:t>
            </w:r>
          </w:p>
        </w:tc>
        <w:tc>
          <w:tcPr>
            <w:tcW w:w="12605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93546B" w:rsidRPr="00010142" w:rsidRDefault="00106476" w:rsidP="009354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A00B70" w:rsidRPr="00010142">
              <w:rPr>
                <w:sz w:val="28"/>
                <w:szCs w:val="28"/>
              </w:rPr>
              <w:t>рактика наставничества</w:t>
            </w:r>
            <w:r w:rsidR="004612D2" w:rsidRPr="00010142">
              <w:rPr>
                <w:sz w:val="28"/>
                <w:szCs w:val="28"/>
              </w:rPr>
              <w:t xml:space="preserve"> направлена на внедрение новых или значительно улучшенных процессов, методов, практик в деятельности организации. </w:t>
            </w:r>
            <w:r w:rsidR="00A00B70" w:rsidRPr="00010142">
              <w:rPr>
                <w:sz w:val="28"/>
                <w:szCs w:val="28"/>
              </w:rPr>
              <w:t>Практика наставничества</w:t>
            </w:r>
            <w:r w:rsidR="004612D2" w:rsidRPr="00010142">
              <w:rPr>
                <w:sz w:val="28"/>
                <w:szCs w:val="28"/>
              </w:rPr>
              <w:t xml:space="preserve"> является уникальной </w:t>
            </w:r>
            <w:r w:rsidR="00C32F6F">
              <w:rPr>
                <w:sz w:val="28"/>
                <w:szCs w:val="28"/>
              </w:rPr>
              <w:br/>
            </w:r>
            <w:r w:rsidR="004612D2" w:rsidRPr="00010142">
              <w:rPr>
                <w:sz w:val="28"/>
                <w:szCs w:val="28"/>
              </w:rPr>
              <w:t xml:space="preserve">в </w:t>
            </w:r>
            <w:proofErr w:type="gramStart"/>
            <w:r w:rsidR="004612D2" w:rsidRPr="00010142">
              <w:rPr>
                <w:sz w:val="28"/>
                <w:szCs w:val="28"/>
              </w:rPr>
              <w:t>сравнении</w:t>
            </w:r>
            <w:proofErr w:type="gramEnd"/>
            <w:r w:rsidR="004612D2" w:rsidRPr="00010142">
              <w:rPr>
                <w:sz w:val="28"/>
                <w:szCs w:val="28"/>
              </w:rPr>
              <w:t xml:space="preserve"> с аналогичной деятельностью других организаций</w:t>
            </w:r>
          </w:p>
        </w:tc>
      </w:tr>
      <w:tr w:rsidR="0093546B" w:rsidTr="00C079E0">
        <w:tc>
          <w:tcPr>
            <w:tcW w:w="19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3546B" w:rsidRPr="00010142" w:rsidRDefault="0093546B" w:rsidP="00FC5A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3546B" w:rsidRDefault="0093546B" w:rsidP="0093546B">
            <w:pPr>
              <w:jc w:val="both"/>
              <w:rPr>
                <w:sz w:val="28"/>
                <w:szCs w:val="28"/>
              </w:rPr>
            </w:pPr>
          </w:p>
        </w:tc>
      </w:tr>
      <w:tr w:rsidR="00C079E0" w:rsidTr="00052E23">
        <w:tc>
          <w:tcPr>
            <w:tcW w:w="145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9715F" w:rsidRPr="00B9715F" w:rsidRDefault="00B9715F" w:rsidP="00B9715F">
            <w:pPr>
              <w:jc w:val="center"/>
              <w:rPr>
                <w:sz w:val="28"/>
                <w:szCs w:val="28"/>
              </w:rPr>
            </w:pPr>
            <w:bookmarkStart w:id="1" w:name="_GoBack"/>
            <w:r w:rsidRPr="00B9715F">
              <w:rPr>
                <w:sz w:val="28"/>
                <w:szCs w:val="28"/>
              </w:rPr>
              <w:lastRenderedPageBreak/>
              <w:t>II. Оценка практики наставничества по критерию</w:t>
            </w:r>
          </w:p>
          <w:p w:rsidR="00C079E0" w:rsidRPr="00B9715F" w:rsidRDefault="00B9715F" w:rsidP="00B9715F">
            <w:pPr>
              <w:jc w:val="center"/>
              <w:rPr>
                <w:sz w:val="28"/>
                <w:szCs w:val="28"/>
              </w:rPr>
            </w:pPr>
            <w:r w:rsidRPr="00B9715F">
              <w:rPr>
                <w:sz w:val="28"/>
                <w:szCs w:val="28"/>
              </w:rPr>
              <w:t>«Уникальность практики наставничества»</w:t>
            </w:r>
          </w:p>
          <w:bookmarkEnd w:id="1"/>
          <w:p w:rsidR="00B9715F" w:rsidRPr="00F5164F" w:rsidRDefault="00B9715F" w:rsidP="00B9715F">
            <w:pPr>
              <w:jc w:val="center"/>
              <w:rPr>
                <w:sz w:val="28"/>
                <w:szCs w:val="28"/>
              </w:rPr>
            </w:pPr>
          </w:p>
        </w:tc>
      </w:tr>
      <w:tr w:rsidR="00E805F8" w:rsidTr="00C079E0">
        <w:tc>
          <w:tcPr>
            <w:tcW w:w="1965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E805F8" w:rsidRPr="00106476" w:rsidRDefault="00BD7D13" w:rsidP="00FC5A98">
            <w:pPr>
              <w:jc w:val="center"/>
              <w:rPr>
                <w:sz w:val="28"/>
                <w:szCs w:val="28"/>
                <w:highlight w:val="yellow"/>
              </w:rPr>
            </w:pPr>
            <w:r w:rsidRPr="00F5164F">
              <w:rPr>
                <w:sz w:val="28"/>
                <w:szCs w:val="28"/>
              </w:rPr>
              <w:t>Номинация  Конкурса</w:t>
            </w:r>
          </w:p>
        </w:tc>
        <w:tc>
          <w:tcPr>
            <w:tcW w:w="12605" w:type="dxa"/>
            <w:tcBorders>
              <w:top w:val="single" w:sz="4" w:space="0" w:color="auto"/>
              <w:right w:val="nil"/>
            </w:tcBorders>
            <w:shd w:val="clear" w:color="auto" w:fill="auto"/>
          </w:tcPr>
          <w:p w:rsidR="00BD7D13" w:rsidRPr="00F5164F" w:rsidRDefault="00F5164F" w:rsidP="00BD7D13">
            <w:pPr>
              <w:jc w:val="both"/>
              <w:rPr>
                <w:sz w:val="28"/>
                <w:szCs w:val="28"/>
              </w:rPr>
            </w:pPr>
            <w:r w:rsidRPr="00F5164F">
              <w:rPr>
                <w:sz w:val="28"/>
                <w:szCs w:val="28"/>
              </w:rPr>
              <w:t>«</w:t>
            </w:r>
            <w:r w:rsidR="00BD7D13" w:rsidRPr="00F5164F">
              <w:rPr>
                <w:sz w:val="28"/>
                <w:szCs w:val="28"/>
              </w:rPr>
              <w:t>Наставничество в профессиональном самоопределении</w:t>
            </w:r>
            <w:r w:rsidRPr="00F5164F">
              <w:rPr>
                <w:sz w:val="28"/>
                <w:szCs w:val="28"/>
              </w:rPr>
              <w:t>»</w:t>
            </w:r>
            <w:r w:rsidR="00BD7D13" w:rsidRPr="00F5164F">
              <w:rPr>
                <w:sz w:val="28"/>
                <w:szCs w:val="28"/>
              </w:rPr>
              <w:t>;</w:t>
            </w:r>
          </w:p>
          <w:p w:rsidR="00BD7D13" w:rsidRPr="00F5164F" w:rsidRDefault="00F5164F" w:rsidP="00BD7D13">
            <w:pPr>
              <w:jc w:val="both"/>
              <w:rPr>
                <w:sz w:val="28"/>
                <w:szCs w:val="28"/>
              </w:rPr>
            </w:pPr>
            <w:r w:rsidRPr="00F5164F">
              <w:rPr>
                <w:sz w:val="28"/>
                <w:szCs w:val="28"/>
              </w:rPr>
              <w:t>«</w:t>
            </w:r>
            <w:r w:rsidR="00BD7D13" w:rsidRPr="00F5164F">
              <w:rPr>
                <w:sz w:val="28"/>
                <w:szCs w:val="28"/>
              </w:rPr>
              <w:t>Наставничество в области прорывных технологий</w:t>
            </w:r>
            <w:r w:rsidRPr="00F5164F">
              <w:rPr>
                <w:sz w:val="28"/>
                <w:szCs w:val="28"/>
              </w:rPr>
              <w:t>»</w:t>
            </w:r>
            <w:r w:rsidR="00BD7D13" w:rsidRPr="00F5164F">
              <w:rPr>
                <w:sz w:val="28"/>
                <w:szCs w:val="28"/>
              </w:rPr>
              <w:t>;</w:t>
            </w:r>
          </w:p>
          <w:p w:rsidR="00BD7D13" w:rsidRPr="00F5164F" w:rsidRDefault="00F5164F" w:rsidP="00BD7D13">
            <w:pPr>
              <w:jc w:val="both"/>
              <w:rPr>
                <w:sz w:val="28"/>
                <w:szCs w:val="28"/>
              </w:rPr>
            </w:pPr>
            <w:r w:rsidRPr="00F5164F">
              <w:rPr>
                <w:sz w:val="28"/>
                <w:szCs w:val="28"/>
              </w:rPr>
              <w:t>«</w:t>
            </w:r>
            <w:r w:rsidR="00BD7D13" w:rsidRPr="00F5164F">
              <w:rPr>
                <w:sz w:val="28"/>
                <w:szCs w:val="28"/>
              </w:rPr>
              <w:t>Наставничество в профессиональном развитии молодежи</w:t>
            </w:r>
            <w:r w:rsidRPr="00F5164F">
              <w:rPr>
                <w:sz w:val="28"/>
                <w:szCs w:val="28"/>
              </w:rPr>
              <w:t>»</w:t>
            </w:r>
            <w:r w:rsidR="00BD7D13" w:rsidRPr="00F5164F">
              <w:rPr>
                <w:sz w:val="28"/>
                <w:szCs w:val="28"/>
              </w:rPr>
              <w:t>;</w:t>
            </w:r>
          </w:p>
          <w:p w:rsidR="00E805F8" w:rsidRPr="00106476" w:rsidRDefault="00F5164F" w:rsidP="00BD7D13">
            <w:pPr>
              <w:jc w:val="both"/>
              <w:rPr>
                <w:sz w:val="28"/>
                <w:szCs w:val="28"/>
                <w:highlight w:val="yellow"/>
              </w:rPr>
            </w:pPr>
            <w:r w:rsidRPr="00F5164F">
              <w:rPr>
                <w:sz w:val="28"/>
                <w:szCs w:val="28"/>
              </w:rPr>
              <w:t>«</w:t>
            </w:r>
            <w:r w:rsidR="00BD7D13" w:rsidRPr="00F5164F">
              <w:rPr>
                <w:sz w:val="28"/>
                <w:szCs w:val="28"/>
              </w:rPr>
              <w:t>Наставничество в области повышения производительности труда</w:t>
            </w:r>
            <w:r w:rsidRPr="00F5164F">
              <w:rPr>
                <w:sz w:val="28"/>
                <w:szCs w:val="28"/>
              </w:rPr>
              <w:t>»</w:t>
            </w:r>
          </w:p>
        </w:tc>
      </w:tr>
      <w:tr w:rsidR="00E805F8" w:rsidTr="00010142">
        <w:tc>
          <w:tcPr>
            <w:tcW w:w="1965" w:type="dxa"/>
            <w:tcBorders>
              <w:left w:val="nil"/>
            </w:tcBorders>
            <w:shd w:val="clear" w:color="auto" w:fill="auto"/>
          </w:tcPr>
          <w:p w:rsidR="00E805F8" w:rsidRPr="00F5164F" w:rsidRDefault="00106476" w:rsidP="00FC5A98">
            <w:pPr>
              <w:jc w:val="center"/>
              <w:rPr>
                <w:sz w:val="28"/>
                <w:szCs w:val="28"/>
              </w:rPr>
            </w:pPr>
            <w:r w:rsidRPr="00F5164F">
              <w:rPr>
                <w:sz w:val="28"/>
                <w:szCs w:val="28"/>
              </w:rPr>
              <w:t>н</w:t>
            </w:r>
            <w:r w:rsidR="00924AEC" w:rsidRPr="00F5164F">
              <w:rPr>
                <w:sz w:val="28"/>
                <w:szCs w:val="28"/>
              </w:rPr>
              <w:t>аименование практики</w:t>
            </w:r>
          </w:p>
        </w:tc>
        <w:tc>
          <w:tcPr>
            <w:tcW w:w="12605" w:type="dxa"/>
            <w:tcBorders>
              <w:right w:val="nil"/>
            </w:tcBorders>
            <w:shd w:val="clear" w:color="auto" w:fill="auto"/>
          </w:tcPr>
          <w:p w:rsidR="00924AEC" w:rsidRPr="00F5164F" w:rsidRDefault="00F5164F" w:rsidP="00924AEC">
            <w:pPr>
              <w:jc w:val="both"/>
              <w:rPr>
                <w:sz w:val="28"/>
                <w:szCs w:val="28"/>
              </w:rPr>
            </w:pPr>
            <w:r w:rsidRPr="00F5164F">
              <w:rPr>
                <w:sz w:val="28"/>
                <w:szCs w:val="28"/>
              </w:rPr>
              <w:t>«П</w:t>
            </w:r>
            <w:r w:rsidR="00924AEC" w:rsidRPr="00F5164F">
              <w:rPr>
                <w:sz w:val="28"/>
                <w:szCs w:val="28"/>
              </w:rPr>
              <w:t xml:space="preserve">рофессиональная ориентация </w:t>
            </w:r>
            <w:r w:rsidR="003205CF" w:rsidRPr="00F5164F">
              <w:rPr>
                <w:sz w:val="28"/>
                <w:szCs w:val="28"/>
              </w:rPr>
              <w:t>учащихся</w:t>
            </w:r>
            <w:r w:rsidR="00924AEC" w:rsidRPr="00F5164F">
              <w:rPr>
                <w:sz w:val="28"/>
                <w:szCs w:val="28"/>
              </w:rPr>
              <w:t>, студентов</w:t>
            </w:r>
            <w:r w:rsidRPr="00F5164F">
              <w:rPr>
                <w:sz w:val="28"/>
                <w:szCs w:val="28"/>
              </w:rPr>
              <w:t>»</w:t>
            </w:r>
            <w:r w:rsidR="00924AEC" w:rsidRPr="00F5164F">
              <w:rPr>
                <w:sz w:val="28"/>
                <w:szCs w:val="28"/>
              </w:rPr>
              <w:t>;</w:t>
            </w:r>
          </w:p>
          <w:p w:rsidR="00924AEC" w:rsidRPr="00F5164F" w:rsidRDefault="00F5164F" w:rsidP="00924AEC">
            <w:pPr>
              <w:jc w:val="both"/>
              <w:rPr>
                <w:sz w:val="28"/>
                <w:szCs w:val="28"/>
              </w:rPr>
            </w:pPr>
            <w:r w:rsidRPr="00F5164F">
              <w:rPr>
                <w:sz w:val="28"/>
                <w:szCs w:val="28"/>
              </w:rPr>
              <w:t>«Н</w:t>
            </w:r>
            <w:r w:rsidR="00924AEC" w:rsidRPr="00F5164F">
              <w:rPr>
                <w:sz w:val="28"/>
                <w:szCs w:val="28"/>
              </w:rPr>
              <w:t xml:space="preserve">аставничество </w:t>
            </w:r>
            <w:r w:rsidR="003205CF" w:rsidRPr="00F5164F">
              <w:rPr>
                <w:sz w:val="28"/>
                <w:szCs w:val="28"/>
              </w:rPr>
              <w:t xml:space="preserve">во взаимодействии с профессиональными образовательными организациями </w:t>
            </w:r>
            <w:r w:rsidR="00C32F6F" w:rsidRPr="00F5164F">
              <w:rPr>
                <w:sz w:val="28"/>
                <w:szCs w:val="28"/>
              </w:rPr>
              <w:br/>
            </w:r>
            <w:r w:rsidR="003205CF" w:rsidRPr="00F5164F">
              <w:rPr>
                <w:sz w:val="28"/>
                <w:szCs w:val="28"/>
              </w:rPr>
              <w:t xml:space="preserve">и </w:t>
            </w:r>
            <w:r w:rsidR="00DA71E0" w:rsidRPr="00F5164F">
              <w:rPr>
                <w:sz w:val="28"/>
                <w:szCs w:val="28"/>
              </w:rPr>
              <w:t xml:space="preserve">образовательными </w:t>
            </w:r>
            <w:r w:rsidR="003205CF" w:rsidRPr="00F5164F">
              <w:rPr>
                <w:sz w:val="28"/>
                <w:szCs w:val="28"/>
              </w:rPr>
              <w:t>организациями высшего образования</w:t>
            </w:r>
            <w:r w:rsidRPr="00F5164F">
              <w:rPr>
                <w:sz w:val="28"/>
                <w:szCs w:val="28"/>
              </w:rPr>
              <w:t>»</w:t>
            </w:r>
            <w:r w:rsidR="00924AEC" w:rsidRPr="00F5164F">
              <w:rPr>
                <w:sz w:val="28"/>
                <w:szCs w:val="28"/>
              </w:rPr>
              <w:t>;</w:t>
            </w:r>
          </w:p>
          <w:p w:rsidR="00924AEC" w:rsidRPr="00F5164F" w:rsidRDefault="00F5164F" w:rsidP="00924AEC">
            <w:pPr>
              <w:jc w:val="both"/>
              <w:rPr>
                <w:sz w:val="28"/>
                <w:szCs w:val="28"/>
              </w:rPr>
            </w:pPr>
            <w:r w:rsidRPr="00F5164F">
              <w:rPr>
                <w:sz w:val="28"/>
                <w:szCs w:val="28"/>
              </w:rPr>
              <w:t>«Н</w:t>
            </w:r>
            <w:r w:rsidR="00E60C17" w:rsidRPr="00F5164F">
              <w:rPr>
                <w:sz w:val="28"/>
                <w:szCs w:val="28"/>
              </w:rPr>
              <w:t>аставничество для</w:t>
            </w:r>
            <w:r w:rsidR="00924AEC" w:rsidRPr="00F5164F">
              <w:rPr>
                <w:sz w:val="28"/>
                <w:szCs w:val="28"/>
              </w:rPr>
              <w:t xml:space="preserve"> проходящих учебную/ производ</w:t>
            </w:r>
            <w:r w:rsidR="00DA71E0" w:rsidRPr="00F5164F">
              <w:rPr>
                <w:sz w:val="28"/>
                <w:szCs w:val="28"/>
              </w:rPr>
              <w:t>ственную практику в организации</w:t>
            </w:r>
            <w:r w:rsidRPr="00F5164F">
              <w:rPr>
                <w:sz w:val="28"/>
                <w:szCs w:val="28"/>
              </w:rPr>
              <w:t>»</w:t>
            </w:r>
            <w:r w:rsidR="00924AEC" w:rsidRPr="00F5164F">
              <w:rPr>
                <w:sz w:val="28"/>
                <w:szCs w:val="28"/>
              </w:rPr>
              <w:t>;</w:t>
            </w:r>
          </w:p>
          <w:p w:rsidR="00924AEC" w:rsidRPr="00F5164F" w:rsidRDefault="00F5164F" w:rsidP="00924AEC">
            <w:pPr>
              <w:jc w:val="both"/>
              <w:rPr>
                <w:sz w:val="28"/>
                <w:szCs w:val="28"/>
              </w:rPr>
            </w:pPr>
            <w:r w:rsidRPr="00F5164F">
              <w:rPr>
                <w:sz w:val="28"/>
                <w:szCs w:val="28"/>
              </w:rPr>
              <w:t>«Н</w:t>
            </w:r>
            <w:r w:rsidR="00924AEC" w:rsidRPr="00F5164F">
              <w:rPr>
                <w:sz w:val="28"/>
                <w:szCs w:val="28"/>
              </w:rPr>
              <w:t>аставничество для передачи ключевых знаний и навыков работникам</w:t>
            </w:r>
            <w:r w:rsidRPr="00F5164F">
              <w:rPr>
                <w:sz w:val="28"/>
                <w:szCs w:val="28"/>
              </w:rPr>
              <w:t>»</w:t>
            </w:r>
            <w:r w:rsidR="00924AEC" w:rsidRPr="00F5164F">
              <w:rPr>
                <w:sz w:val="28"/>
                <w:szCs w:val="28"/>
              </w:rPr>
              <w:t>;</w:t>
            </w:r>
          </w:p>
          <w:p w:rsidR="00924AEC" w:rsidRPr="00F5164F" w:rsidRDefault="00F5164F" w:rsidP="00924AEC">
            <w:pPr>
              <w:jc w:val="both"/>
              <w:rPr>
                <w:sz w:val="28"/>
                <w:szCs w:val="28"/>
              </w:rPr>
            </w:pPr>
            <w:r w:rsidRPr="00F5164F">
              <w:rPr>
                <w:sz w:val="28"/>
                <w:szCs w:val="28"/>
              </w:rPr>
              <w:t>«Н</w:t>
            </w:r>
            <w:r w:rsidR="00924AEC" w:rsidRPr="00F5164F">
              <w:rPr>
                <w:sz w:val="28"/>
                <w:szCs w:val="28"/>
              </w:rPr>
              <w:t>аставничество для назначаемых на должности начального звена управления</w:t>
            </w:r>
            <w:r w:rsidRPr="00F5164F">
              <w:rPr>
                <w:sz w:val="28"/>
                <w:szCs w:val="28"/>
              </w:rPr>
              <w:t>»</w:t>
            </w:r>
            <w:r w:rsidR="00924AEC" w:rsidRPr="00F5164F">
              <w:rPr>
                <w:sz w:val="28"/>
                <w:szCs w:val="28"/>
              </w:rPr>
              <w:t>;</w:t>
            </w:r>
          </w:p>
          <w:p w:rsidR="00E805F8" w:rsidRPr="00106476" w:rsidRDefault="00F5164F" w:rsidP="00F5164F">
            <w:pPr>
              <w:jc w:val="both"/>
              <w:rPr>
                <w:sz w:val="28"/>
                <w:szCs w:val="28"/>
                <w:highlight w:val="yellow"/>
              </w:rPr>
            </w:pPr>
            <w:r w:rsidRPr="00F5164F">
              <w:rPr>
                <w:sz w:val="28"/>
                <w:szCs w:val="28"/>
              </w:rPr>
              <w:t>«Н</w:t>
            </w:r>
            <w:r w:rsidR="00924AEC" w:rsidRPr="00F5164F">
              <w:rPr>
                <w:sz w:val="28"/>
                <w:szCs w:val="28"/>
              </w:rPr>
              <w:t>аставничество для назначаемых на должности среднего звена управления</w:t>
            </w:r>
            <w:r w:rsidRPr="00F5164F">
              <w:rPr>
                <w:sz w:val="28"/>
                <w:szCs w:val="28"/>
              </w:rPr>
              <w:t>»</w:t>
            </w:r>
          </w:p>
        </w:tc>
      </w:tr>
      <w:tr w:rsidR="00E805F8" w:rsidTr="00010142">
        <w:tc>
          <w:tcPr>
            <w:tcW w:w="1965" w:type="dxa"/>
            <w:tcBorders>
              <w:left w:val="nil"/>
            </w:tcBorders>
            <w:shd w:val="clear" w:color="auto" w:fill="auto"/>
          </w:tcPr>
          <w:p w:rsidR="00E805F8" w:rsidRPr="00010142" w:rsidRDefault="00106476" w:rsidP="00137B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="00137B7F" w:rsidRPr="00010142">
              <w:rPr>
                <w:sz w:val="28"/>
                <w:szCs w:val="28"/>
              </w:rPr>
              <w:t>аллы</w:t>
            </w:r>
          </w:p>
        </w:tc>
        <w:tc>
          <w:tcPr>
            <w:tcW w:w="12605" w:type="dxa"/>
            <w:tcBorders>
              <w:right w:val="nil"/>
            </w:tcBorders>
            <w:shd w:val="clear" w:color="auto" w:fill="auto"/>
          </w:tcPr>
          <w:p w:rsidR="00E805F8" w:rsidRPr="00010142" w:rsidRDefault="00106476" w:rsidP="00137B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610C34" w:rsidRPr="00010142">
              <w:rPr>
                <w:sz w:val="28"/>
                <w:szCs w:val="28"/>
              </w:rPr>
              <w:t>оказатели</w:t>
            </w:r>
          </w:p>
        </w:tc>
      </w:tr>
      <w:tr w:rsidR="00E60C17" w:rsidTr="00010142">
        <w:tc>
          <w:tcPr>
            <w:tcW w:w="1965" w:type="dxa"/>
            <w:tcBorders>
              <w:left w:val="nil"/>
            </w:tcBorders>
            <w:shd w:val="clear" w:color="auto" w:fill="auto"/>
          </w:tcPr>
          <w:p w:rsidR="00E60C17" w:rsidRPr="00010142" w:rsidRDefault="00E60C17" w:rsidP="005C0361">
            <w:pPr>
              <w:jc w:val="center"/>
              <w:rPr>
                <w:sz w:val="28"/>
                <w:szCs w:val="28"/>
              </w:rPr>
            </w:pPr>
            <w:r w:rsidRPr="00010142">
              <w:rPr>
                <w:sz w:val="28"/>
                <w:szCs w:val="28"/>
              </w:rPr>
              <w:t>0</w:t>
            </w:r>
          </w:p>
        </w:tc>
        <w:tc>
          <w:tcPr>
            <w:tcW w:w="12605" w:type="dxa"/>
            <w:tcBorders>
              <w:right w:val="nil"/>
            </w:tcBorders>
            <w:shd w:val="clear" w:color="auto" w:fill="auto"/>
          </w:tcPr>
          <w:p w:rsidR="00E60C17" w:rsidRPr="00010142" w:rsidRDefault="00106476" w:rsidP="005C03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E60C17" w:rsidRPr="00010142">
              <w:rPr>
                <w:sz w:val="28"/>
                <w:szCs w:val="28"/>
              </w:rPr>
              <w:t>нформация отсутствует</w:t>
            </w:r>
          </w:p>
        </w:tc>
      </w:tr>
      <w:tr w:rsidR="00E60C17" w:rsidTr="00010142">
        <w:tc>
          <w:tcPr>
            <w:tcW w:w="1965" w:type="dxa"/>
            <w:tcBorders>
              <w:left w:val="nil"/>
            </w:tcBorders>
            <w:shd w:val="clear" w:color="auto" w:fill="auto"/>
          </w:tcPr>
          <w:p w:rsidR="00E60C17" w:rsidRPr="00010142" w:rsidRDefault="00E60C17" w:rsidP="005C0361">
            <w:pPr>
              <w:jc w:val="center"/>
              <w:rPr>
                <w:sz w:val="28"/>
                <w:szCs w:val="28"/>
              </w:rPr>
            </w:pPr>
            <w:r w:rsidRPr="00010142">
              <w:rPr>
                <w:sz w:val="28"/>
                <w:szCs w:val="28"/>
              </w:rPr>
              <w:t>1</w:t>
            </w:r>
          </w:p>
        </w:tc>
        <w:tc>
          <w:tcPr>
            <w:tcW w:w="12605" w:type="dxa"/>
            <w:tcBorders>
              <w:right w:val="nil"/>
            </w:tcBorders>
            <w:shd w:val="clear" w:color="auto" w:fill="auto"/>
          </w:tcPr>
          <w:p w:rsidR="00E60C17" w:rsidRPr="00010142" w:rsidRDefault="00106476" w:rsidP="005C03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E60C17" w:rsidRPr="00010142">
              <w:rPr>
                <w:sz w:val="28"/>
                <w:szCs w:val="28"/>
              </w:rPr>
              <w:t>нформация представлена общими фразами или ее недостаточно для проведения оценки</w:t>
            </w:r>
          </w:p>
        </w:tc>
      </w:tr>
      <w:tr w:rsidR="00351978" w:rsidTr="00010142">
        <w:tc>
          <w:tcPr>
            <w:tcW w:w="1965" w:type="dxa"/>
            <w:tcBorders>
              <w:left w:val="nil"/>
            </w:tcBorders>
            <w:shd w:val="clear" w:color="auto" w:fill="auto"/>
          </w:tcPr>
          <w:p w:rsidR="00351978" w:rsidRPr="00010142" w:rsidRDefault="00E60C17" w:rsidP="00FC5A98">
            <w:pPr>
              <w:jc w:val="center"/>
              <w:rPr>
                <w:sz w:val="28"/>
                <w:szCs w:val="28"/>
              </w:rPr>
            </w:pPr>
            <w:r w:rsidRPr="00010142">
              <w:rPr>
                <w:sz w:val="28"/>
                <w:szCs w:val="28"/>
              </w:rPr>
              <w:t>2</w:t>
            </w:r>
          </w:p>
        </w:tc>
        <w:tc>
          <w:tcPr>
            <w:tcW w:w="12605" w:type="dxa"/>
            <w:tcBorders>
              <w:right w:val="nil"/>
            </w:tcBorders>
            <w:shd w:val="clear" w:color="auto" w:fill="auto"/>
          </w:tcPr>
          <w:p w:rsidR="00351978" w:rsidRPr="00010142" w:rsidRDefault="00106476" w:rsidP="00F773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A00B70" w:rsidRPr="00010142">
              <w:rPr>
                <w:sz w:val="28"/>
                <w:szCs w:val="28"/>
              </w:rPr>
              <w:t>рактика наставничества</w:t>
            </w:r>
            <w:r w:rsidR="00B458B2" w:rsidRPr="00010142">
              <w:rPr>
                <w:sz w:val="28"/>
                <w:szCs w:val="28"/>
              </w:rPr>
              <w:t xml:space="preserve"> является продолжением уже существующих процессов, методов, практик </w:t>
            </w:r>
            <w:r w:rsidR="00C32F6F">
              <w:rPr>
                <w:sz w:val="28"/>
                <w:szCs w:val="28"/>
              </w:rPr>
              <w:br/>
            </w:r>
            <w:r w:rsidR="00B458B2" w:rsidRPr="00010142">
              <w:rPr>
                <w:sz w:val="28"/>
                <w:szCs w:val="28"/>
              </w:rPr>
              <w:t>в деятельности организации. Состав мероприятий не позволяет сделать вывод о том, что практика является уникальной в сравнении с аналогичной деятельностью других организаций</w:t>
            </w:r>
          </w:p>
        </w:tc>
      </w:tr>
      <w:tr w:rsidR="00E60C17" w:rsidTr="00010142">
        <w:tc>
          <w:tcPr>
            <w:tcW w:w="1965" w:type="dxa"/>
            <w:tcBorders>
              <w:left w:val="nil"/>
            </w:tcBorders>
            <w:shd w:val="clear" w:color="auto" w:fill="auto"/>
          </w:tcPr>
          <w:p w:rsidR="00E60C17" w:rsidRPr="00010142" w:rsidRDefault="00E60C17" w:rsidP="00FC5A98">
            <w:pPr>
              <w:jc w:val="center"/>
              <w:rPr>
                <w:sz w:val="28"/>
                <w:szCs w:val="28"/>
              </w:rPr>
            </w:pPr>
            <w:r w:rsidRPr="00010142">
              <w:rPr>
                <w:sz w:val="28"/>
                <w:szCs w:val="28"/>
              </w:rPr>
              <w:t>3</w:t>
            </w:r>
          </w:p>
        </w:tc>
        <w:tc>
          <w:tcPr>
            <w:tcW w:w="12605" w:type="dxa"/>
            <w:tcBorders>
              <w:right w:val="nil"/>
            </w:tcBorders>
            <w:shd w:val="clear" w:color="auto" w:fill="auto"/>
          </w:tcPr>
          <w:p w:rsidR="00E60C17" w:rsidRPr="00010142" w:rsidRDefault="00ED2E3D" w:rsidP="00F773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E60C17" w:rsidRPr="00010142">
              <w:rPr>
                <w:sz w:val="28"/>
                <w:szCs w:val="28"/>
              </w:rPr>
              <w:t>меется общее визуализированное описание основных рабочих процессов</w:t>
            </w:r>
          </w:p>
        </w:tc>
      </w:tr>
      <w:tr w:rsidR="00B458B2" w:rsidTr="00010142">
        <w:tc>
          <w:tcPr>
            <w:tcW w:w="1965" w:type="dxa"/>
            <w:tcBorders>
              <w:left w:val="nil"/>
            </w:tcBorders>
            <w:shd w:val="clear" w:color="auto" w:fill="auto"/>
          </w:tcPr>
          <w:p w:rsidR="00B458B2" w:rsidRPr="00010142" w:rsidRDefault="00E60C17" w:rsidP="00FC5A98">
            <w:pPr>
              <w:jc w:val="center"/>
              <w:rPr>
                <w:sz w:val="28"/>
                <w:szCs w:val="28"/>
              </w:rPr>
            </w:pPr>
            <w:r w:rsidRPr="00010142">
              <w:rPr>
                <w:sz w:val="28"/>
                <w:szCs w:val="28"/>
              </w:rPr>
              <w:t>4</w:t>
            </w:r>
          </w:p>
        </w:tc>
        <w:tc>
          <w:tcPr>
            <w:tcW w:w="12605" w:type="dxa"/>
            <w:tcBorders>
              <w:right w:val="nil"/>
            </w:tcBorders>
            <w:shd w:val="clear" w:color="auto" w:fill="auto"/>
          </w:tcPr>
          <w:p w:rsidR="00B458B2" w:rsidRPr="00010142" w:rsidRDefault="00ED2E3D" w:rsidP="00F773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A00B70" w:rsidRPr="00010142">
              <w:rPr>
                <w:sz w:val="28"/>
                <w:szCs w:val="28"/>
              </w:rPr>
              <w:t>рактика наставничества</w:t>
            </w:r>
            <w:r w:rsidR="00B458B2" w:rsidRPr="00010142">
              <w:rPr>
                <w:sz w:val="28"/>
                <w:szCs w:val="28"/>
              </w:rPr>
              <w:t xml:space="preserve"> направлена на внедрение новых или значительно улучшенных процессов, методов, практик в деятельности организации. Состав мероприятий не позволяет сделать вывод о том, что практика является уникальной в сравнении с аналогичной деятельностью других организаций</w:t>
            </w:r>
          </w:p>
        </w:tc>
      </w:tr>
      <w:tr w:rsidR="00B458B2" w:rsidTr="00010142">
        <w:tc>
          <w:tcPr>
            <w:tcW w:w="1965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B458B2" w:rsidRPr="00010142" w:rsidRDefault="00E60C17" w:rsidP="00FC5A98">
            <w:pPr>
              <w:jc w:val="center"/>
              <w:rPr>
                <w:sz w:val="28"/>
                <w:szCs w:val="28"/>
              </w:rPr>
            </w:pPr>
            <w:r w:rsidRPr="00010142">
              <w:rPr>
                <w:sz w:val="28"/>
                <w:szCs w:val="28"/>
              </w:rPr>
              <w:t>5</w:t>
            </w:r>
          </w:p>
        </w:tc>
        <w:tc>
          <w:tcPr>
            <w:tcW w:w="12605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B458B2" w:rsidRPr="00010142" w:rsidRDefault="00ED2E3D" w:rsidP="00B458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A00B70" w:rsidRPr="00010142">
              <w:rPr>
                <w:sz w:val="28"/>
                <w:szCs w:val="28"/>
              </w:rPr>
              <w:t>рактика наставничества</w:t>
            </w:r>
            <w:r w:rsidR="00B458B2" w:rsidRPr="00010142">
              <w:rPr>
                <w:sz w:val="28"/>
                <w:szCs w:val="28"/>
              </w:rPr>
              <w:t xml:space="preserve"> направлена на внедрение новых или значительно улучшенных процессов, </w:t>
            </w:r>
            <w:r w:rsidR="00B458B2" w:rsidRPr="00010142">
              <w:rPr>
                <w:sz w:val="28"/>
                <w:szCs w:val="28"/>
              </w:rPr>
              <w:lastRenderedPageBreak/>
              <w:t xml:space="preserve">методов, практик в деятельности организации. </w:t>
            </w:r>
            <w:r w:rsidR="00A00B70" w:rsidRPr="00010142">
              <w:rPr>
                <w:sz w:val="28"/>
                <w:szCs w:val="28"/>
              </w:rPr>
              <w:t>Практика наставничества</w:t>
            </w:r>
            <w:r w:rsidR="00B458B2" w:rsidRPr="00010142">
              <w:rPr>
                <w:sz w:val="28"/>
                <w:szCs w:val="28"/>
              </w:rPr>
              <w:t xml:space="preserve"> является уникальной </w:t>
            </w:r>
            <w:r w:rsidR="00C32F6F">
              <w:rPr>
                <w:sz w:val="28"/>
                <w:szCs w:val="28"/>
              </w:rPr>
              <w:br/>
            </w:r>
            <w:r w:rsidR="00B458B2" w:rsidRPr="00010142">
              <w:rPr>
                <w:sz w:val="28"/>
                <w:szCs w:val="28"/>
              </w:rPr>
              <w:t>в сравнении с аналогичной деятельностью других организаций</w:t>
            </w:r>
          </w:p>
        </w:tc>
      </w:tr>
      <w:tr w:rsidR="00113BBA" w:rsidTr="00010142">
        <w:tc>
          <w:tcPr>
            <w:tcW w:w="1457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113BBA" w:rsidRPr="00580CF1" w:rsidRDefault="00113BBA" w:rsidP="00113BBA">
            <w:pPr>
              <w:jc w:val="center"/>
              <w:rPr>
                <w:sz w:val="20"/>
                <w:szCs w:val="20"/>
              </w:rPr>
            </w:pPr>
          </w:p>
          <w:p w:rsidR="00113BBA" w:rsidRPr="00580CF1" w:rsidRDefault="00113BBA" w:rsidP="00113BBA">
            <w:pPr>
              <w:pBdr>
                <w:left w:val="single" w:sz="4" w:space="4" w:color="auto"/>
                <w:right w:val="single" w:sz="4" w:space="4" w:color="auto"/>
              </w:pBdr>
              <w:jc w:val="center"/>
              <w:rPr>
                <w:sz w:val="28"/>
                <w:szCs w:val="28"/>
              </w:rPr>
            </w:pPr>
            <w:r w:rsidRPr="00580CF1">
              <w:rPr>
                <w:sz w:val="28"/>
                <w:szCs w:val="28"/>
              </w:rPr>
              <w:t xml:space="preserve">III. Оценка </w:t>
            </w:r>
            <w:r w:rsidR="00F0127F" w:rsidRPr="00580CF1">
              <w:rPr>
                <w:sz w:val="28"/>
                <w:szCs w:val="28"/>
              </w:rPr>
              <w:t xml:space="preserve">практики наставничества </w:t>
            </w:r>
            <w:r w:rsidRPr="00580CF1">
              <w:rPr>
                <w:sz w:val="28"/>
                <w:szCs w:val="28"/>
              </w:rPr>
              <w:t>по критерию</w:t>
            </w:r>
          </w:p>
          <w:p w:rsidR="00113BBA" w:rsidRPr="00580CF1" w:rsidRDefault="00113BBA" w:rsidP="00113BBA">
            <w:pPr>
              <w:pBdr>
                <w:left w:val="single" w:sz="4" w:space="4" w:color="auto"/>
                <w:right w:val="single" w:sz="4" w:space="4" w:color="auto"/>
              </w:pBdr>
              <w:jc w:val="center"/>
              <w:rPr>
                <w:sz w:val="28"/>
                <w:szCs w:val="28"/>
              </w:rPr>
            </w:pPr>
            <w:r w:rsidRPr="00580CF1">
              <w:rPr>
                <w:sz w:val="28"/>
                <w:szCs w:val="28"/>
              </w:rPr>
              <w:t>«Возможность распространения практики наставничества»</w:t>
            </w:r>
          </w:p>
          <w:p w:rsidR="00113BBA" w:rsidRPr="00010142" w:rsidRDefault="00113BBA" w:rsidP="00113BBA">
            <w:pPr>
              <w:jc w:val="center"/>
              <w:rPr>
                <w:sz w:val="28"/>
                <w:szCs w:val="28"/>
              </w:rPr>
            </w:pPr>
          </w:p>
        </w:tc>
      </w:tr>
      <w:tr w:rsidR="00960149" w:rsidTr="00C27DA1">
        <w:tc>
          <w:tcPr>
            <w:tcW w:w="1965" w:type="dxa"/>
            <w:tcBorders>
              <w:left w:val="nil"/>
            </w:tcBorders>
          </w:tcPr>
          <w:p w:rsidR="00960149" w:rsidRPr="00010142" w:rsidRDefault="00516165" w:rsidP="00FC5A98">
            <w:pPr>
              <w:jc w:val="center"/>
              <w:rPr>
                <w:sz w:val="28"/>
                <w:szCs w:val="28"/>
              </w:rPr>
            </w:pPr>
            <w:r w:rsidRPr="00010142">
              <w:rPr>
                <w:sz w:val="28"/>
                <w:szCs w:val="28"/>
              </w:rPr>
              <w:t>Номинация  Конкурса</w:t>
            </w:r>
          </w:p>
        </w:tc>
        <w:tc>
          <w:tcPr>
            <w:tcW w:w="12605" w:type="dxa"/>
            <w:tcBorders>
              <w:right w:val="nil"/>
            </w:tcBorders>
          </w:tcPr>
          <w:p w:rsidR="00736585" w:rsidRPr="00010142" w:rsidRDefault="00EF16D0" w:rsidP="007365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736585" w:rsidRPr="00010142">
              <w:rPr>
                <w:sz w:val="28"/>
                <w:szCs w:val="28"/>
              </w:rPr>
              <w:t>Наставничество в профессиональном самоопределении</w:t>
            </w:r>
            <w:r>
              <w:rPr>
                <w:sz w:val="28"/>
                <w:szCs w:val="28"/>
              </w:rPr>
              <w:t>»</w:t>
            </w:r>
            <w:r w:rsidR="00736585" w:rsidRPr="00010142">
              <w:rPr>
                <w:sz w:val="28"/>
                <w:szCs w:val="28"/>
              </w:rPr>
              <w:t>;</w:t>
            </w:r>
          </w:p>
          <w:p w:rsidR="00736585" w:rsidRPr="00010142" w:rsidRDefault="00EF16D0" w:rsidP="007365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736585" w:rsidRPr="00010142">
              <w:rPr>
                <w:sz w:val="28"/>
                <w:szCs w:val="28"/>
              </w:rPr>
              <w:t>Наставничество в области прорывных технологий</w:t>
            </w:r>
            <w:r>
              <w:rPr>
                <w:sz w:val="28"/>
                <w:szCs w:val="28"/>
              </w:rPr>
              <w:t>»</w:t>
            </w:r>
            <w:r w:rsidR="00736585" w:rsidRPr="00010142">
              <w:rPr>
                <w:sz w:val="28"/>
                <w:szCs w:val="28"/>
              </w:rPr>
              <w:t>;</w:t>
            </w:r>
          </w:p>
          <w:p w:rsidR="00736585" w:rsidRPr="00010142" w:rsidRDefault="00EF16D0" w:rsidP="007365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736585" w:rsidRPr="00010142">
              <w:rPr>
                <w:sz w:val="28"/>
                <w:szCs w:val="28"/>
              </w:rPr>
              <w:t>Наставничество в профессиональном развитии молодежи</w:t>
            </w:r>
            <w:r>
              <w:rPr>
                <w:sz w:val="28"/>
                <w:szCs w:val="28"/>
              </w:rPr>
              <w:t>»</w:t>
            </w:r>
            <w:r w:rsidR="00736585" w:rsidRPr="00010142">
              <w:rPr>
                <w:sz w:val="28"/>
                <w:szCs w:val="28"/>
              </w:rPr>
              <w:t>;</w:t>
            </w:r>
          </w:p>
          <w:p w:rsidR="00960149" w:rsidRPr="00010142" w:rsidRDefault="00EF16D0" w:rsidP="007365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736585" w:rsidRPr="00010142">
              <w:rPr>
                <w:sz w:val="28"/>
                <w:szCs w:val="28"/>
              </w:rPr>
              <w:t>Наставничество в области повышения производительности труда</w:t>
            </w:r>
            <w:r>
              <w:rPr>
                <w:sz w:val="28"/>
                <w:szCs w:val="28"/>
              </w:rPr>
              <w:t>»</w:t>
            </w:r>
          </w:p>
        </w:tc>
      </w:tr>
      <w:tr w:rsidR="00F40D6E" w:rsidTr="00C27DA1">
        <w:tc>
          <w:tcPr>
            <w:tcW w:w="1965" w:type="dxa"/>
            <w:tcBorders>
              <w:left w:val="nil"/>
            </w:tcBorders>
          </w:tcPr>
          <w:p w:rsidR="00F40D6E" w:rsidRPr="00010142" w:rsidRDefault="00AB36BA" w:rsidP="00FC5A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736585" w:rsidRPr="00010142">
              <w:rPr>
                <w:sz w:val="28"/>
                <w:szCs w:val="28"/>
              </w:rPr>
              <w:t>аименование практики</w:t>
            </w:r>
          </w:p>
        </w:tc>
        <w:tc>
          <w:tcPr>
            <w:tcW w:w="12605" w:type="dxa"/>
            <w:tcBorders>
              <w:right w:val="nil"/>
            </w:tcBorders>
          </w:tcPr>
          <w:p w:rsidR="00736585" w:rsidRPr="00010142" w:rsidRDefault="00EF16D0" w:rsidP="007365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</w:t>
            </w:r>
            <w:r w:rsidR="00736585" w:rsidRPr="00010142">
              <w:rPr>
                <w:sz w:val="28"/>
                <w:szCs w:val="28"/>
              </w:rPr>
              <w:t xml:space="preserve">рофессиональная ориентация </w:t>
            </w:r>
            <w:r w:rsidR="00660FFA" w:rsidRPr="00010142">
              <w:rPr>
                <w:sz w:val="28"/>
                <w:szCs w:val="28"/>
              </w:rPr>
              <w:t>учащихся</w:t>
            </w:r>
            <w:r w:rsidR="00736585" w:rsidRPr="00010142">
              <w:rPr>
                <w:sz w:val="28"/>
                <w:szCs w:val="28"/>
              </w:rPr>
              <w:t>, студентов</w:t>
            </w:r>
            <w:r>
              <w:rPr>
                <w:sz w:val="28"/>
                <w:szCs w:val="28"/>
              </w:rPr>
              <w:t>»</w:t>
            </w:r>
            <w:r w:rsidR="00736585" w:rsidRPr="00010142">
              <w:rPr>
                <w:sz w:val="28"/>
                <w:szCs w:val="28"/>
              </w:rPr>
              <w:t>;</w:t>
            </w:r>
          </w:p>
          <w:p w:rsidR="00736585" w:rsidRPr="00010142" w:rsidRDefault="00EF16D0" w:rsidP="007365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</w:t>
            </w:r>
            <w:r w:rsidR="00736585" w:rsidRPr="00010142">
              <w:rPr>
                <w:sz w:val="28"/>
                <w:szCs w:val="28"/>
              </w:rPr>
              <w:t xml:space="preserve">аставничество </w:t>
            </w:r>
            <w:r w:rsidR="00EC4CE1" w:rsidRPr="00010142">
              <w:rPr>
                <w:sz w:val="28"/>
                <w:szCs w:val="28"/>
              </w:rPr>
              <w:t xml:space="preserve">во взаимодействии с профессиональными образовательными организациями </w:t>
            </w:r>
            <w:r w:rsidR="00C32F6F">
              <w:rPr>
                <w:sz w:val="28"/>
                <w:szCs w:val="28"/>
              </w:rPr>
              <w:br/>
            </w:r>
            <w:r w:rsidR="00EC4CE1" w:rsidRPr="00010142">
              <w:rPr>
                <w:sz w:val="28"/>
                <w:szCs w:val="28"/>
              </w:rPr>
              <w:t>и</w:t>
            </w:r>
            <w:r w:rsidR="001B65FC">
              <w:t xml:space="preserve"> </w:t>
            </w:r>
            <w:r w:rsidR="001B65FC" w:rsidRPr="001B65FC">
              <w:rPr>
                <w:sz w:val="28"/>
                <w:szCs w:val="28"/>
              </w:rPr>
              <w:t>образовательными</w:t>
            </w:r>
            <w:r w:rsidR="00EC4CE1" w:rsidRPr="00010142">
              <w:rPr>
                <w:sz w:val="28"/>
                <w:szCs w:val="28"/>
              </w:rPr>
              <w:t xml:space="preserve"> организациями высшего образования</w:t>
            </w:r>
            <w:r>
              <w:rPr>
                <w:sz w:val="28"/>
                <w:szCs w:val="28"/>
              </w:rPr>
              <w:t>»</w:t>
            </w:r>
            <w:r w:rsidR="00736585" w:rsidRPr="00010142">
              <w:rPr>
                <w:sz w:val="28"/>
                <w:szCs w:val="28"/>
              </w:rPr>
              <w:t>;</w:t>
            </w:r>
          </w:p>
          <w:p w:rsidR="00736585" w:rsidRPr="00010142" w:rsidRDefault="00EF16D0" w:rsidP="007365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</w:t>
            </w:r>
            <w:r w:rsidR="00736585" w:rsidRPr="00010142">
              <w:rPr>
                <w:sz w:val="28"/>
                <w:szCs w:val="28"/>
              </w:rPr>
              <w:t xml:space="preserve">аставничество для проходящих учебную/ производственную практику </w:t>
            </w:r>
            <w:r w:rsidR="00660FFA" w:rsidRPr="00010142">
              <w:rPr>
                <w:sz w:val="28"/>
                <w:szCs w:val="28"/>
              </w:rPr>
              <w:t>в организации</w:t>
            </w:r>
            <w:r>
              <w:rPr>
                <w:sz w:val="28"/>
                <w:szCs w:val="28"/>
              </w:rPr>
              <w:t>»</w:t>
            </w:r>
            <w:r w:rsidR="00736585" w:rsidRPr="00010142">
              <w:rPr>
                <w:sz w:val="28"/>
                <w:szCs w:val="28"/>
              </w:rPr>
              <w:t>;</w:t>
            </w:r>
          </w:p>
          <w:p w:rsidR="00736585" w:rsidRPr="00010142" w:rsidRDefault="00EF16D0" w:rsidP="007365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</w:t>
            </w:r>
            <w:r w:rsidR="00736585" w:rsidRPr="00010142">
              <w:rPr>
                <w:sz w:val="28"/>
                <w:szCs w:val="28"/>
              </w:rPr>
              <w:t>аставничество для передачи ключевых знаний и навыков работникам</w:t>
            </w:r>
            <w:r>
              <w:rPr>
                <w:sz w:val="28"/>
                <w:szCs w:val="28"/>
              </w:rPr>
              <w:t>»</w:t>
            </w:r>
            <w:r w:rsidR="00736585" w:rsidRPr="00010142">
              <w:rPr>
                <w:sz w:val="28"/>
                <w:szCs w:val="28"/>
              </w:rPr>
              <w:t>;</w:t>
            </w:r>
          </w:p>
          <w:p w:rsidR="00736585" w:rsidRPr="00010142" w:rsidRDefault="00EF16D0" w:rsidP="007365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</w:t>
            </w:r>
            <w:r w:rsidR="00736585" w:rsidRPr="00010142">
              <w:rPr>
                <w:sz w:val="28"/>
                <w:szCs w:val="28"/>
              </w:rPr>
              <w:t>аставничество для назначаемых на должности начального звена управления</w:t>
            </w:r>
            <w:r>
              <w:rPr>
                <w:sz w:val="28"/>
                <w:szCs w:val="28"/>
              </w:rPr>
              <w:t>»</w:t>
            </w:r>
            <w:r w:rsidR="00736585" w:rsidRPr="00010142">
              <w:rPr>
                <w:sz w:val="28"/>
                <w:szCs w:val="28"/>
              </w:rPr>
              <w:t>;</w:t>
            </w:r>
          </w:p>
          <w:p w:rsidR="00F40D6E" w:rsidRPr="00010142" w:rsidRDefault="00EF16D0" w:rsidP="00EF16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</w:t>
            </w:r>
            <w:r w:rsidR="00736585" w:rsidRPr="00010142">
              <w:rPr>
                <w:sz w:val="28"/>
                <w:szCs w:val="28"/>
              </w:rPr>
              <w:t>аставничество для назначаемых на должности среднего звена управления</w:t>
            </w:r>
            <w:r>
              <w:rPr>
                <w:sz w:val="28"/>
                <w:szCs w:val="28"/>
              </w:rPr>
              <w:t>»</w:t>
            </w:r>
          </w:p>
        </w:tc>
      </w:tr>
      <w:tr w:rsidR="00F40D6E" w:rsidTr="00C27DA1">
        <w:tc>
          <w:tcPr>
            <w:tcW w:w="1965" w:type="dxa"/>
            <w:tcBorders>
              <w:left w:val="nil"/>
            </w:tcBorders>
          </w:tcPr>
          <w:p w:rsidR="00F40D6E" w:rsidRPr="00010142" w:rsidRDefault="00AB36BA" w:rsidP="00A76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="00A767EF" w:rsidRPr="00010142">
              <w:rPr>
                <w:sz w:val="28"/>
                <w:szCs w:val="28"/>
              </w:rPr>
              <w:t>аллы</w:t>
            </w:r>
          </w:p>
        </w:tc>
        <w:tc>
          <w:tcPr>
            <w:tcW w:w="12605" w:type="dxa"/>
            <w:tcBorders>
              <w:right w:val="nil"/>
            </w:tcBorders>
          </w:tcPr>
          <w:p w:rsidR="00F40D6E" w:rsidRPr="00010142" w:rsidRDefault="00AB36BA" w:rsidP="00A76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610C34" w:rsidRPr="00010142">
              <w:rPr>
                <w:sz w:val="28"/>
                <w:szCs w:val="28"/>
              </w:rPr>
              <w:t>оказатели</w:t>
            </w:r>
          </w:p>
        </w:tc>
      </w:tr>
      <w:tr w:rsidR="00E60C17" w:rsidTr="005C0361">
        <w:tc>
          <w:tcPr>
            <w:tcW w:w="1965" w:type="dxa"/>
            <w:tcBorders>
              <w:left w:val="nil"/>
            </w:tcBorders>
          </w:tcPr>
          <w:p w:rsidR="00E60C17" w:rsidRPr="00010142" w:rsidRDefault="00E60C17" w:rsidP="005C0361">
            <w:pPr>
              <w:jc w:val="center"/>
              <w:rPr>
                <w:sz w:val="28"/>
                <w:szCs w:val="28"/>
              </w:rPr>
            </w:pPr>
            <w:r w:rsidRPr="00010142">
              <w:rPr>
                <w:sz w:val="28"/>
                <w:szCs w:val="28"/>
              </w:rPr>
              <w:t>0</w:t>
            </w:r>
          </w:p>
        </w:tc>
        <w:tc>
          <w:tcPr>
            <w:tcW w:w="12605" w:type="dxa"/>
            <w:tcBorders>
              <w:right w:val="nil"/>
            </w:tcBorders>
          </w:tcPr>
          <w:p w:rsidR="00E60C17" w:rsidRPr="00010142" w:rsidRDefault="00AB36BA" w:rsidP="005C03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E60C17" w:rsidRPr="00010142">
              <w:rPr>
                <w:sz w:val="28"/>
                <w:szCs w:val="28"/>
              </w:rPr>
              <w:t>нформация отсутствует</w:t>
            </w:r>
          </w:p>
        </w:tc>
      </w:tr>
      <w:tr w:rsidR="00E60C17" w:rsidTr="005C0361">
        <w:tc>
          <w:tcPr>
            <w:tcW w:w="1965" w:type="dxa"/>
            <w:tcBorders>
              <w:left w:val="nil"/>
            </w:tcBorders>
          </w:tcPr>
          <w:p w:rsidR="00E60C17" w:rsidRPr="00010142" w:rsidRDefault="00E60C17" w:rsidP="005C0361">
            <w:pPr>
              <w:jc w:val="center"/>
              <w:rPr>
                <w:sz w:val="28"/>
                <w:szCs w:val="28"/>
              </w:rPr>
            </w:pPr>
            <w:r w:rsidRPr="00010142">
              <w:rPr>
                <w:sz w:val="28"/>
                <w:szCs w:val="28"/>
              </w:rPr>
              <w:t>1</w:t>
            </w:r>
          </w:p>
        </w:tc>
        <w:tc>
          <w:tcPr>
            <w:tcW w:w="12605" w:type="dxa"/>
            <w:tcBorders>
              <w:right w:val="nil"/>
            </w:tcBorders>
          </w:tcPr>
          <w:p w:rsidR="00E60C17" w:rsidRPr="00010142" w:rsidRDefault="00AB36BA" w:rsidP="005C03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E60C17" w:rsidRPr="00010142">
              <w:rPr>
                <w:sz w:val="28"/>
                <w:szCs w:val="28"/>
              </w:rPr>
              <w:t>нформация представлена общими фразами или ее недостаточно для проведения оценки</w:t>
            </w:r>
          </w:p>
        </w:tc>
      </w:tr>
      <w:tr w:rsidR="00F40D6E" w:rsidTr="00C27DA1">
        <w:tc>
          <w:tcPr>
            <w:tcW w:w="1965" w:type="dxa"/>
            <w:tcBorders>
              <w:left w:val="nil"/>
            </w:tcBorders>
          </w:tcPr>
          <w:p w:rsidR="00F40D6E" w:rsidRPr="00010142" w:rsidRDefault="00EC4CE1" w:rsidP="00FC5A98">
            <w:pPr>
              <w:jc w:val="center"/>
              <w:rPr>
                <w:sz w:val="28"/>
                <w:szCs w:val="28"/>
              </w:rPr>
            </w:pPr>
            <w:r w:rsidRPr="00010142">
              <w:rPr>
                <w:sz w:val="28"/>
                <w:szCs w:val="28"/>
              </w:rPr>
              <w:t>2</w:t>
            </w:r>
          </w:p>
        </w:tc>
        <w:tc>
          <w:tcPr>
            <w:tcW w:w="12605" w:type="dxa"/>
            <w:tcBorders>
              <w:right w:val="nil"/>
            </w:tcBorders>
          </w:tcPr>
          <w:p w:rsidR="00F40D6E" w:rsidRPr="00010142" w:rsidRDefault="00AB36BA" w:rsidP="003203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A00B70" w:rsidRPr="00010142">
              <w:rPr>
                <w:sz w:val="28"/>
                <w:szCs w:val="28"/>
              </w:rPr>
              <w:t>рактика наставничества</w:t>
            </w:r>
            <w:r w:rsidR="004F0907" w:rsidRPr="00010142">
              <w:rPr>
                <w:sz w:val="28"/>
                <w:szCs w:val="28"/>
              </w:rPr>
              <w:t xml:space="preserve"> имеет потенциал для внедрения в отдельных </w:t>
            </w:r>
            <w:proofErr w:type="gramStart"/>
            <w:r w:rsidR="004F0907" w:rsidRPr="00010142">
              <w:rPr>
                <w:sz w:val="28"/>
                <w:szCs w:val="28"/>
              </w:rPr>
              <w:t>организациях</w:t>
            </w:r>
            <w:proofErr w:type="gramEnd"/>
            <w:r w:rsidR="004F0907" w:rsidRPr="00010142">
              <w:rPr>
                <w:sz w:val="28"/>
                <w:szCs w:val="28"/>
              </w:rPr>
              <w:t xml:space="preserve"> отрасли</w:t>
            </w:r>
          </w:p>
        </w:tc>
      </w:tr>
      <w:tr w:rsidR="00E60C17" w:rsidTr="00C27DA1">
        <w:tc>
          <w:tcPr>
            <w:tcW w:w="1965" w:type="dxa"/>
            <w:tcBorders>
              <w:left w:val="nil"/>
            </w:tcBorders>
          </w:tcPr>
          <w:p w:rsidR="00E60C17" w:rsidRPr="00010142" w:rsidRDefault="00EC4CE1" w:rsidP="00FC5A98">
            <w:pPr>
              <w:jc w:val="center"/>
              <w:rPr>
                <w:sz w:val="28"/>
                <w:szCs w:val="28"/>
              </w:rPr>
            </w:pPr>
            <w:r w:rsidRPr="00010142">
              <w:rPr>
                <w:sz w:val="28"/>
                <w:szCs w:val="28"/>
              </w:rPr>
              <w:t>3</w:t>
            </w:r>
          </w:p>
        </w:tc>
        <w:tc>
          <w:tcPr>
            <w:tcW w:w="12605" w:type="dxa"/>
            <w:tcBorders>
              <w:right w:val="nil"/>
            </w:tcBorders>
          </w:tcPr>
          <w:p w:rsidR="00E60C17" w:rsidRPr="00010142" w:rsidRDefault="00AB36BA" w:rsidP="003203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E60C17" w:rsidRPr="00010142">
              <w:rPr>
                <w:sz w:val="28"/>
                <w:szCs w:val="28"/>
              </w:rPr>
              <w:t>меется общее визуализированное описание основных рабочих процессов</w:t>
            </w:r>
          </w:p>
        </w:tc>
      </w:tr>
      <w:tr w:rsidR="00A767EF" w:rsidTr="000F3E4B">
        <w:tc>
          <w:tcPr>
            <w:tcW w:w="1965" w:type="dxa"/>
            <w:tcBorders>
              <w:left w:val="nil"/>
              <w:bottom w:val="single" w:sz="4" w:space="0" w:color="auto"/>
            </w:tcBorders>
          </w:tcPr>
          <w:p w:rsidR="00A767EF" w:rsidRPr="00010142" w:rsidRDefault="00EC4CE1" w:rsidP="00FC5A98">
            <w:pPr>
              <w:jc w:val="center"/>
              <w:rPr>
                <w:sz w:val="28"/>
                <w:szCs w:val="28"/>
              </w:rPr>
            </w:pPr>
            <w:r w:rsidRPr="00010142">
              <w:rPr>
                <w:sz w:val="28"/>
                <w:szCs w:val="28"/>
              </w:rPr>
              <w:t>4</w:t>
            </w:r>
          </w:p>
        </w:tc>
        <w:tc>
          <w:tcPr>
            <w:tcW w:w="12605" w:type="dxa"/>
            <w:tcBorders>
              <w:bottom w:val="single" w:sz="4" w:space="0" w:color="auto"/>
              <w:right w:val="nil"/>
            </w:tcBorders>
          </w:tcPr>
          <w:p w:rsidR="00A767EF" w:rsidRPr="00010142" w:rsidRDefault="00AB36BA" w:rsidP="003203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A00B70" w:rsidRPr="00010142">
              <w:rPr>
                <w:sz w:val="28"/>
                <w:szCs w:val="28"/>
              </w:rPr>
              <w:t>рактика наставничества</w:t>
            </w:r>
            <w:r w:rsidR="004F0907" w:rsidRPr="00010142">
              <w:rPr>
                <w:sz w:val="28"/>
                <w:szCs w:val="28"/>
              </w:rPr>
              <w:t xml:space="preserve"> имеет потенциал для внедрения во всех организациях отрасли</w:t>
            </w:r>
          </w:p>
        </w:tc>
      </w:tr>
      <w:tr w:rsidR="00A767EF" w:rsidTr="000F3E4B">
        <w:tc>
          <w:tcPr>
            <w:tcW w:w="1965" w:type="dxa"/>
            <w:tcBorders>
              <w:left w:val="nil"/>
              <w:bottom w:val="single" w:sz="4" w:space="0" w:color="auto"/>
            </w:tcBorders>
          </w:tcPr>
          <w:p w:rsidR="00A767EF" w:rsidRPr="00010142" w:rsidRDefault="00EC4CE1" w:rsidP="00FC5A98">
            <w:pPr>
              <w:jc w:val="center"/>
              <w:rPr>
                <w:sz w:val="28"/>
                <w:szCs w:val="28"/>
              </w:rPr>
            </w:pPr>
            <w:r w:rsidRPr="00010142">
              <w:rPr>
                <w:sz w:val="28"/>
                <w:szCs w:val="28"/>
              </w:rPr>
              <w:t>5</w:t>
            </w:r>
          </w:p>
        </w:tc>
        <w:tc>
          <w:tcPr>
            <w:tcW w:w="12605" w:type="dxa"/>
            <w:tcBorders>
              <w:bottom w:val="single" w:sz="4" w:space="0" w:color="auto"/>
              <w:right w:val="nil"/>
            </w:tcBorders>
          </w:tcPr>
          <w:p w:rsidR="00A767EF" w:rsidRPr="00010142" w:rsidRDefault="00AB36BA" w:rsidP="004F09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A00B70" w:rsidRPr="00010142">
              <w:rPr>
                <w:sz w:val="28"/>
                <w:szCs w:val="28"/>
              </w:rPr>
              <w:t>рактика наставничества</w:t>
            </w:r>
            <w:r w:rsidR="004F0907" w:rsidRPr="00010142">
              <w:rPr>
                <w:sz w:val="28"/>
                <w:szCs w:val="28"/>
              </w:rPr>
              <w:t xml:space="preserve"> имеет потенциал для внедрения в </w:t>
            </w:r>
            <w:proofErr w:type="gramStart"/>
            <w:r w:rsidR="004F0907" w:rsidRPr="00010142">
              <w:rPr>
                <w:sz w:val="28"/>
                <w:szCs w:val="28"/>
              </w:rPr>
              <w:t>организациях</w:t>
            </w:r>
            <w:proofErr w:type="gramEnd"/>
            <w:r w:rsidR="004F0907" w:rsidRPr="00010142">
              <w:rPr>
                <w:sz w:val="28"/>
                <w:szCs w:val="28"/>
              </w:rPr>
              <w:t xml:space="preserve"> двух и более отраслей</w:t>
            </w:r>
          </w:p>
        </w:tc>
      </w:tr>
      <w:tr w:rsidR="00113BBA" w:rsidTr="003F13E4">
        <w:tc>
          <w:tcPr>
            <w:tcW w:w="145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3BBA" w:rsidRDefault="00113BBA" w:rsidP="00113BBA">
            <w:pPr>
              <w:jc w:val="center"/>
              <w:rPr>
                <w:sz w:val="20"/>
                <w:szCs w:val="20"/>
              </w:rPr>
            </w:pPr>
          </w:p>
          <w:p w:rsidR="004865AD" w:rsidRPr="00CE0F1D" w:rsidRDefault="004865AD" w:rsidP="00113BBA">
            <w:pPr>
              <w:jc w:val="center"/>
              <w:rPr>
                <w:b/>
                <w:sz w:val="28"/>
                <w:szCs w:val="28"/>
              </w:rPr>
            </w:pPr>
          </w:p>
          <w:p w:rsidR="00113BBA" w:rsidRPr="00580CF1" w:rsidRDefault="00AB36BA" w:rsidP="00113BBA">
            <w:pPr>
              <w:jc w:val="center"/>
              <w:rPr>
                <w:sz w:val="28"/>
                <w:szCs w:val="28"/>
              </w:rPr>
            </w:pPr>
            <w:r w:rsidRPr="00580CF1">
              <w:rPr>
                <w:sz w:val="28"/>
                <w:szCs w:val="28"/>
                <w:lang w:val="en-US"/>
              </w:rPr>
              <w:lastRenderedPageBreak/>
              <w:t>I</w:t>
            </w:r>
            <w:r w:rsidR="00113BBA" w:rsidRPr="00580CF1">
              <w:rPr>
                <w:sz w:val="28"/>
                <w:szCs w:val="28"/>
                <w:lang w:val="en-US"/>
              </w:rPr>
              <w:t>V</w:t>
            </w:r>
            <w:r w:rsidR="00113BBA" w:rsidRPr="00580CF1">
              <w:rPr>
                <w:sz w:val="28"/>
                <w:szCs w:val="28"/>
              </w:rPr>
              <w:t xml:space="preserve">. Оценка </w:t>
            </w:r>
            <w:r w:rsidR="00E46074" w:rsidRPr="00580CF1">
              <w:rPr>
                <w:sz w:val="28"/>
                <w:szCs w:val="28"/>
              </w:rPr>
              <w:t xml:space="preserve">практики наставничества </w:t>
            </w:r>
            <w:r w:rsidR="00113BBA" w:rsidRPr="00580CF1">
              <w:rPr>
                <w:sz w:val="28"/>
                <w:szCs w:val="28"/>
              </w:rPr>
              <w:t>по критерию</w:t>
            </w:r>
          </w:p>
          <w:p w:rsidR="00113BBA" w:rsidRPr="00580CF1" w:rsidRDefault="00113BBA" w:rsidP="00113BBA">
            <w:pPr>
              <w:jc w:val="center"/>
              <w:rPr>
                <w:sz w:val="28"/>
                <w:szCs w:val="28"/>
              </w:rPr>
            </w:pPr>
            <w:r w:rsidRPr="00580CF1">
              <w:rPr>
                <w:sz w:val="28"/>
                <w:szCs w:val="28"/>
              </w:rPr>
              <w:t>«Возможность расширения практики наставничества»</w:t>
            </w:r>
          </w:p>
          <w:p w:rsidR="00113BBA" w:rsidRPr="00010142" w:rsidRDefault="00113BBA" w:rsidP="00113BBA">
            <w:pPr>
              <w:jc w:val="center"/>
              <w:rPr>
                <w:sz w:val="20"/>
                <w:szCs w:val="20"/>
              </w:rPr>
            </w:pPr>
          </w:p>
        </w:tc>
      </w:tr>
      <w:tr w:rsidR="000F3E4B" w:rsidTr="00C27DA1">
        <w:tc>
          <w:tcPr>
            <w:tcW w:w="1965" w:type="dxa"/>
            <w:tcBorders>
              <w:left w:val="nil"/>
            </w:tcBorders>
          </w:tcPr>
          <w:p w:rsidR="000F3E4B" w:rsidRPr="00B458B2" w:rsidRDefault="0002005A" w:rsidP="00FC5A98">
            <w:pPr>
              <w:jc w:val="center"/>
              <w:rPr>
                <w:sz w:val="28"/>
                <w:szCs w:val="28"/>
              </w:rPr>
            </w:pPr>
            <w:r w:rsidRPr="0002005A">
              <w:rPr>
                <w:sz w:val="28"/>
                <w:szCs w:val="28"/>
              </w:rPr>
              <w:lastRenderedPageBreak/>
              <w:t>Номинация  Конкурса</w:t>
            </w:r>
          </w:p>
        </w:tc>
        <w:tc>
          <w:tcPr>
            <w:tcW w:w="12605" w:type="dxa"/>
            <w:tcBorders>
              <w:right w:val="nil"/>
            </w:tcBorders>
          </w:tcPr>
          <w:p w:rsidR="0002005A" w:rsidRPr="0002005A" w:rsidRDefault="00EF16D0" w:rsidP="000200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02005A" w:rsidRPr="0002005A">
              <w:rPr>
                <w:sz w:val="28"/>
                <w:szCs w:val="28"/>
              </w:rPr>
              <w:t>Наставничество в профессиональном самоопределении</w:t>
            </w:r>
            <w:r>
              <w:rPr>
                <w:sz w:val="28"/>
                <w:szCs w:val="28"/>
              </w:rPr>
              <w:t>»</w:t>
            </w:r>
            <w:r w:rsidR="0002005A" w:rsidRPr="0002005A">
              <w:rPr>
                <w:sz w:val="28"/>
                <w:szCs w:val="28"/>
              </w:rPr>
              <w:t>;</w:t>
            </w:r>
          </w:p>
          <w:p w:rsidR="0002005A" w:rsidRPr="0002005A" w:rsidRDefault="00EF16D0" w:rsidP="000200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02005A" w:rsidRPr="0002005A">
              <w:rPr>
                <w:sz w:val="28"/>
                <w:szCs w:val="28"/>
              </w:rPr>
              <w:t>Наставничество в области прорывных технологий</w:t>
            </w:r>
            <w:r>
              <w:rPr>
                <w:sz w:val="28"/>
                <w:szCs w:val="28"/>
              </w:rPr>
              <w:t>»</w:t>
            </w:r>
            <w:r w:rsidR="0002005A" w:rsidRPr="0002005A">
              <w:rPr>
                <w:sz w:val="28"/>
                <w:szCs w:val="28"/>
              </w:rPr>
              <w:t>;</w:t>
            </w:r>
          </w:p>
          <w:p w:rsidR="0002005A" w:rsidRPr="0002005A" w:rsidRDefault="00EF16D0" w:rsidP="000200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02005A" w:rsidRPr="0002005A">
              <w:rPr>
                <w:sz w:val="28"/>
                <w:szCs w:val="28"/>
              </w:rPr>
              <w:t>Наставничество в профессиональном развитии молодежи</w:t>
            </w:r>
            <w:r>
              <w:rPr>
                <w:sz w:val="28"/>
                <w:szCs w:val="28"/>
              </w:rPr>
              <w:t>»</w:t>
            </w:r>
            <w:r w:rsidR="0002005A" w:rsidRPr="0002005A">
              <w:rPr>
                <w:sz w:val="28"/>
                <w:szCs w:val="28"/>
              </w:rPr>
              <w:t>;</w:t>
            </w:r>
          </w:p>
          <w:p w:rsidR="000F3E4B" w:rsidRPr="00B458B2" w:rsidRDefault="00EF16D0" w:rsidP="000200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02005A" w:rsidRPr="0002005A">
              <w:rPr>
                <w:sz w:val="28"/>
                <w:szCs w:val="28"/>
              </w:rPr>
              <w:t>Наставничество в области повышения производительности труда</w:t>
            </w:r>
            <w:r>
              <w:rPr>
                <w:sz w:val="28"/>
                <w:szCs w:val="28"/>
              </w:rPr>
              <w:t>»</w:t>
            </w:r>
          </w:p>
        </w:tc>
      </w:tr>
      <w:tr w:rsidR="000F3E4B" w:rsidTr="00C27DA1">
        <w:tc>
          <w:tcPr>
            <w:tcW w:w="1965" w:type="dxa"/>
            <w:tcBorders>
              <w:left w:val="nil"/>
            </w:tcBorders>
          </w:tcPr>
          <w:p w:rsidR="000F3E4B" w:rsidRPr="00B458B2" w:rsidRDefault="00AB36BA" w:rsidP="00FC5A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02005A" w:rsidRPr="0002005A">
              <w:rPr>
                <w:sz w:val="28"/>
                <w:szCs w:val="28"/>
              </w:rPr>
              <w:t>аименование практики</w:t>
            </w:r>
          </w:p>
        </w:tc>
        <w:tc>
          <w:tcPr>
            <w:tcW w:w="12605" w:type="dxa"/>
            <w:tcBorders>
              <w:right w:val="nil"/>
            </w:tcBorders>
          </w:tcPr>
          <w:p w:rsidR="0002005A" w:rsidRPr="0002005A" w:rsidRDefault="00EF16D0" w:rsidP="000200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</w:t>
            </w:r>
            <w:r w:rsidR="0002005A" w:rsidRPr="0002005A">
              <w:rPr>
                <w:sz w:val="28"/>
                <w:szCs w:val="28"/>
              </w:rPr>
              <w:t xml:space="preserve">рофессиональная ориентация </w:t>
            </w:r>
            <w:r w:rsidR="00EB0BF7">
              <w:rPr>
                <w:sz w:val="28"/>
                <w:szCs w:val="28"/>
              </w:rPr>
              <w:t>учащихся</w:t>
            </w:r>
            <w:r w:rsidR="0002005A" w:rsidRPr="0002005A">
              <w:rPr>
                <w:sz w:val="28"/>
                <w:szCs w:val="28"/>
              </w:rPr>
              <w:t>, студентов</w:t>
            </w:r>
            <w:r>
              <w:rPr>
                <w:sz w:val="28"/>
                <w:szCs w:val="28"/>
              </w:rPr>
              <w:t>»</w:t>
            </w:r>
            <w:r w:rsidR="0002005A" w:rsidRPr="0002005A">
              <w:rPr>
                <w:sz w:val="28"/>
                <w:szCs w:val="28"/>
              </w:rPr>
              <w:t>;</w:t>
            </w:r>
          </w:p>
          <w:p w:rsidR="0002005A" w:rsidRPr="0002005A" w:rsidRDefault="00EF16D0" w:rsidP="000200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</w:t>
            </w:r>
            <w:r w:rsidR="0002005A" w:rsidRPr="0002005A">
              <w:rPr>
                <w:sz w:val="28"/>
                <w:szCs w:val="28"/>
              </w:rPr>
              <w:t xml:space="preserve">аставничество </w:t>
            </w:r>
            <w:r w:rsidR="00EB0BF7" w:rsidRPr="00F87E79">
              <w:rPr>
                <w:sz w:val="28"/>
                <w:szCs w:val="28"/>
              </w:rPr>
              <w:t xml:space="preserve">во взаимодействии с </w:t>
            </w:r>
            <w:r w:rsidR="00EB0BF7">
              <w:rPr>
                <w:sz w:val="28"/>
                <w:szCs w:val="28"/>
              </w:rPr>
              <w:t>профессиональными образовательными организациями</w:t>
            </w:r>
            <w:r w:rsidR="00113BBA">
              <w:rPr>
                <w:sz w:val="28"/>
                <w:szCs w:val="28"/>
              </w:rPr>
              <w:br/>
            </w:r>
            <w:r w:rsidR="00EB0BF7">
              <w:rPr>
                <w:sz w:val="28"/>
                <w:szCs w:val="28"/>
              </w:rPr>
              <w:t xml:space="preserve">и </w:t>
            </w:r>
            <w:r w:rsidR="00E46074" w:rsidRPr="00E46074">
              <w:rPr>
                <w:sz w:val="28"/>
                <w:szCs w:val="28"/>
              </w:rPr>
              <w:t xml:space="preserve">образовательными </w:t>
            </w:r>
            <w:r w:rsidR="00EB0BF7">
              <w:rPr>
                <w:sz w:val="28"/>
                <w:szCs w:val="28"/>
              </w:rPr>
              <w:t>организациями высшего образования</w:t>
            </w:r>
            <w:r>
              <w:rPr>
                <w:sz w:val="28"/>
                <w:szCs w:val="28"/>
              </w:rPr>
              <w:t>»</w:t>
            </w:r>
            <w:r w:rsidR="0002005A" w:rsidRPr="0002005A">
              <w:rPr>
                <w:sz w:val="28"/>
                <w:szCs w:val="28"/>
              </w:rPr>
              <w:t>;</w:t>
            </w:r>
          </w:p>
          <w:p w:rsidR="0002005A" w:rsidRPr="0002005A" w:rsidRDefault="00EF16D0" w:rsidP="000200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</w:t>
            </w:r>
            <w:r w:rsidR="0002005A" w:rsidRPr="0002005A">
              <w:rPr>
                <w:sz w:val="28"/>
                <w:szCs w:val="28"/>
              </w:rPr>
              <w:t xml:space="preserve">аставничество для учащихся, проходящих учебную/ производственную практику </w:t>
            </w:r>
            <w:r w:rsidR="00EB0BF7">
              <w:rPr>
                <w:sz w:val="28"/>
                <w:szCs w:val="28"/>
              </w:rPr>
              <w:t>в организации</w:t>
            </w:r>
            <w:r>
              <w:rPr>
                <w:sz w:val="28"/>
                <w:szCs w:val="28"/>
              </w:rPr>
              <w:t>»</w:t>
            </w:r>
            <w:r w:rsidR="0002005A" w:rsidRPr="0002005A">
              <w:rPr>
                <w:sz w:val="28"/>
                <w:szCs w:val="28"/>
              </w:rPr>
              <w:t>;</w:t>
            </w:r>
          </w:p>
          <w:p w:rsidR="0002005A" w:rsidRPr="0002005A" w:rsidRDefault="00EF16D0" w:rsidP="000200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</w:t>
            </w:r>
            <w:r w:rsidR="0002005A" w:rsidRPr="0002005A">
              <w:rPr>
                <w:sz w:val="28"/>
                <w:szCs w:val="28"/>
              </w:rPr>
              <w:t>аставничество для передачи ключевых знаний и навыков работникам</w:t>
            </w:r>
            <w:r>
              <w:rPr>
                <w:sz w:val="28"/>
                <w:szCs w:val="28"/>
              </w:rPr>
              <w:t>»</w:t>
            </w:r>
            <w:r w:rsidR="0002005A" w:rsidRPr="0002005A">
              <w:rPr>
                <w:sz w:val="28"/>
                <w:szCs w:val="28"/>
              </w:rPr>
              <w:t>;</w:t>
            </w:r>
          </w:p>
          <w:p w:rsidR="0002005A" w:rsidRPr="0002005A" w:rsidRDefault="00EF16D0" w:rsidP="000200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</w:t>
            </w:r>
            <w:r w:rsidR="0002005A" w:rsidRPr="0002005A">
              <w:rPr>
                <w:sz w:val="28"/>
                <w:szCs w:val="28"/>
              </w:rPr>
              <w:t>аставничество для назначаемых на должности начального звена управления</w:t>
            </w:r>
            <w:r>
              <w:rPr>
                <w:sz w:val="28"/>
                <w:szCs w:val="28"/>
              </w:rPr>
              <w:t>»</w:t>
            </w:r>
            <w:r w:rsidR="0002005A" w:rsidRPr="0002005A">
              <w:rPr>
                <w:sz w:val="28"/>
                <w:szCs w:val="28"/>
              </w:rPr>
              <w:t>;</w:t>
            </w:r>
          </w:p>
          <w:p w:rsidR="000F3E4B" w:rsidRPr="00B458B2" w:rsidRDefault="00EF16D0" w:rsidP="00EF16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</w:t>
            </w:r>
            <w:r w:rsidR="0002005A" w:rsidRPr="0002005A">
              <w:rPr>
                <w:sz w:val="28"/>
                <w:szCs w:val="28"/>
              </w:rPr>
              <w:t>аставничество для назначаемых на должности среднего звена управления</w:t>
            </w:r>
            <w:r>
              <w:rPr>
                <w:sz w:val="28"/>
                <w:szCs w:val="28"/>
              </w:rPr>
              <w:t>»</w:t>
            </w:r>
          </w:p>
        </w:tc>
      </w:tr>
      <w:tr w:rsidR="000F3E4B" w:rsidTr="00C27DA1">
        <w:tc>
          <w:tcPr>
            <w:tcW w:w="1965" w:type="dxa"/>
            <w:tcBorders>
              <w:left w:val="nil"/>
            </w:tcBorders>
          </w:tcPr>
          <w:p w:rsidR="000F3E4B" w:rsidRPr="00B458B2" w:rsidRDefault="00AB36BA" w:rsidP="008C4F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="0002005A" w:rsidRPr="0002005A">
              <w:rPr>
                <w:sz w:val="28"/>
                <w:szCs w:val="28"/>
              </w:rPr>
              <w:t>аллы</w:t>
            </w:r>
          </w:p>
        </w:tc>
        <w:tc>
          <w:tcPr>
            <w:tcW w:w="12605" w:type="dxa"/>
            <w:tcBorders>
              <w:right w:val="nil"/>
            </w:tcBorders>
          </w:tcPr>
          <w:p w:rsidR="000F3E4B" w:rsidRPr="00B458B2" w:rsidRDefault="00AB36BA" w:rsidP="008C4F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610C34">
              <w:rPr>
                <w:sz w:val="28"/>
                <w:szCs w:val="28"/>
              </w:rPr>
              <w:t>оказатели</w:t>
            </w:r>
          </w:p>
        </w:tc>
      </w:tr>
      <w:tr w:rsidR="00E60C17" w:rsidTr="005C0361">
        <w:tc>
          <w:tcPr>
            <w:tcW w:w="1965" w:type="dxa"/>
            <w:tcBorders>
              <w:left w:val="nil"/>
            </w:tcBorders>
          </w:tcPr>
          <w:p w:rsidR="00E60C17" w:rsidRPr="0055513B" w:rsidRDefault="00E60C17" w:rsidP="005C03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5" w:type="dxa"/>
            <w:tcBorders>
              <w:right w:val="nil"/>
            </w:tcBorders>
          </w:tcPr>
          <w:p w:rsidR="00E60C17" w:rsidRPr="00300B19" w:rsidRDefault="00AB36BA" w:rsidP="005C03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E60C17" w:rsidRPr="00F157D6">
              <w:rPr>
                <w:sz w:val="28"/>
                <w:szCs w:val="28"/>
              </w:rPr>
              <w:t>нформация отсутствует</w:t>
            </w:r>
          </w:p>
        </w:tc>
      </w:tr>
      <w:tr w:rsidR="00E60C17" w:rsidTr="005C0361">
        <w:tc>
          <w:tcPr>
            <w:tcW w:w="1965" w:type="dxa"/>
            <w:tcBorders>
              <w:left w:val="nil"/>
            </w:tcBorders>
          </w:tcPr>
          <w:p w:rsidR="00E60C17" w:rsidRPr="00B4558D" w:rsidRDefault="00E60C17" w:rsidP="005C03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05" w:type="dxa"/>
            <w:tcBorders>
              <w:right w:val="nil"/>
            </w:tcBorders>
          </w:tcPr>
          <w:p w:rsidR="00E60C17" w:rsidRPr="00F157D6" w:rsidRDefault="00AB36BA" w:rsidP="005C03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E60C17">
              <w:rPr>
                <w:sz w:val="28"/>
                <w:szCs w:val="28"/>
              </w:rPr>
              <w:t xml:space="preserve">нформация </w:t>
            </w:r>
            <w:r w:rsidR="00E60C17" w:rsidRPr="00F157D6">
              <w:rPr>
                <w:sz w:val="28"/>
                <w:szCs w:val="28"/>
              </w:rPr>
              <w:t>представлена общими фразами или ее недостаточно для проведения оценки</w:t>
            </w:r>
          </w:p>
        </w:tc>
      </w:tr>
      <w:tr w:rsidR="008C4F7B" w:rsidTr="00C27DA1">
        <w:tc>
          <w:tcPr>
            <w:tcW w:w="1965" w:type="dxa"/>
            <w:tcBorders>
              <w:left w:val="nil"/>
            </w:tcBorders>
          </w:tcPr>
          <w:p w:rsidR="008C4F7B" w:rsidRPr="00B458B2" w:rsidRDefault="00EB0BF7" w:rsidP="00FC5A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605" w:type="dxa"/>
            <w:tcBorders>
              <w:right w:val="nil"/>
            </w:tcBorders>
          </w:tcPr>
          <w:p w:rsidR="008C4F7B" w:rsidRPr="00B458B2" w:rsidRDefault="00AB36BA" w:rsidP="00EB0B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A00B70">
              <w:rPr>
                <w:sz w:val="28"/>
                <w:szCs w:val="28"/>
              </w:rPr>
              <w:t>рактика наставничества</w:t>
            </w:r>
            <w:r w:rsidR="007D1069" w:rsidRPr="008C4F7B">
              <w:rPr>
                <w:sz w:val="28"/>
                <w:szCs w:val="28"/>
              </w:rPr>
              <w:t xml:space="preserve"> имеет потенциал для увеличения производительности на 50% в течение месяца (со </w:t>
            </w:r>
            <w:proofErr w:type="gramStart"/>
            <w:r w:rsidR="007D1069" w:rsidRPr="008C4F7B">
              <w:rPr>
                <w:sz w:val="28"/>
                <w:szCs w:val="28"/>
              </w:rPr>
              <w:t>значительными</w:t>
            </w:r>
            <w:proofErr w:type="gramEnd"/>
            <w:r w:rsidR="007D1069" w:rsidRPr="008C4F7B">
              <w:rPr>
                <w:sz w:val="28"/>
                <w:szCs w:val="28"/>
              </w:rPr>
              <w:t xml:space="preserve"> или без значительных дополнительных инвестиций)</w:t>
            </w:r>
          </w:p>
        </w:tc>
      </w:tr>
      <w:tr w:rsidR="00EB0BF7" w:rsidTr="00C27DA1">
        <w:tc>
          <w:tcPr>
            <w:tcW w:w="1965" w:type="dxa"/>
            <w:tcBorders>
              <w:left w:val="nil"/>
            </w:tcBorders>
          </w:tcPr>
          <w:p w:rsidR="00EB0BF7" w:rsidRPr="008C4F7B" w:rsidRDefault="00EB0BF7" w:rsidP="00FC5A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605" w:type="dxa"/>
            <w:tcBorders>
              <w:right w:val="nil"/>
            </w:tcBorders>
          </w:tcPr>
          <w:p w:rsidR="00EB0BF7" w:rsidRDefault="00AB36BA" w:rsidP="00B458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EB0BF7" w:rsidRPr="005D37CC">
              <w:rPr>
                <w:sz w:val="28"/>
                <w:szCs w:val="28"/>
              </w:rPr>
              <w:t>меется общее визуализированное описание основных рабочих процессов</w:t>
            </w:r>
          </w:p>
        </w:tc>
      </w:tr>
      <w:tr w:rsidR="008C4F7B" w:rsidTr="00C27DA1">
        <w:tc>
          <w:tcPr>
            <w:tcW w:w="1965" w:type="dxa"/>
            <w:tcBorders>
              <w:left w:val="nil"/>
            </w:tcBorders>
          </w:tcPr>
          <w:p w:rsidR="008C4F7B" w:rsidRPr="00B458B2" w:rsidRDefault="00EB0BF7" w:rsidP="00FC5A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605" w:type="dxa"/>
            <w:tcBorders>
              <w:right w:val="nil"/>
            </w:tcBorders>
          </w:tcPr>
          <w:p w:rsidR="008C4F7B" w:rsidRPr="00B458B2" w:rsidRDefault="00AB36BA" w:rsidP="007D10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A00B70">
              <w:rPr>
                <w:sz w:val="28"/>
                <w:szCs w:val="28"/>
              </w:rPr>
              <w:t>рактика наставничества</w:t>
            </w:r>
            <w:r w:rsidR="007D1069" w:rsidRPr="007D1069">
              <w:rPr>
                <w:sz w:val="28"/>
                <w:szCs w:val="28"/>
              </w:rPr>
              <w:t xml:space="preserve"> имеет потенциал для увеличения производительности на 70% в течение месяца (без значительных дополнительных инвестиций)</w:t>
            </w:r>
          </w:p>
        </w:tc>
      </w:tr>
      <w:tr w:rsidR="008C4F7B" w:rsidTr="00C27DA1">
        <w:tc>
          <w:tcPr>
            <w:tcW w:w="1965" w:type="dxa"/>
            <w:tcBorders>
              <w:left w:val="nil"/>
            </w:tcBorders>
          </w:tcPr>
          <w:p w:rsidR="008C4F7B" w:rsidRPr="00B458B2" w:rsidRDefault="00EB0BF7" w:rsidP="00FC5A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605" w:type="dxa"/>
            <w:tcBorders>
              <w:right w:val="nil"/>
            </w:tcBorders>
          </w:tcPr>
          <w:p w:rsidR="008C4F7B" w:rsidRPr="00B458B2" w:rsidRDefault="00AB36BA" w:rsidP="00B458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A00B70">
              <w:rPr>
                <w:sz w:val="28"/>
                <w:szCs w:val="28"/>
              </w:rPr>
              <w:t>рактика наставничества</w:t>
            </w:r>
            <w:r w:rsidR="00354382" w:rsidRPr="00354382">
              <w:rPr>
                <w:sz w:val="28"/>
                <w:szCs w:val="28"/>
              </w:rPr>
              <w:t xml:space="preserve"> имеет потенциал для увеличения производительности более чем на 100% </w:t>
            </w:r>
            <w:r w:rsidR="00C32F6F">
              <w:rPr>
                <w:sz w:val="28"/>
                <w:szCs w:val="28"/>
              </w:rPr>
              <w:br/>
            </w:r>
            <w:r w:rsidR="00354382" w:rsidRPr="00354382">
              <w:rPr>
                <w:sz w:val="28"/>
                <w:szCs w:val="28"/>
              </w:rPr>
              <w:t>в течение месяца (без значительных дополнительных инвестиций)</w:t>
            </w:r>
          </w:p>
        </w:tc>
      </w:tr>
    </w:tbl>
    <w:p w:rsidR="00C32F6F" w:rsidRDefault="00C32F6F" w:rsidP="00130A2D">
      <w:pPr>
        <w:ind w:firstLine="6"/>
        <w:jc w:val="center"/>
        <w:rPr>
          <w:sz w:val="28"/>
          <w:szCs w:val="28"/>
        </w:rPr>
      </w:pPr>
    </w:p>
    <w:p w:rsidR="00F97779" w:rsidRPr="001D477C" w:rsidRDefault="00C32F6F" w:rsidP="00130A2D">
      <w:pPr>
        <w:ind w:firstLine="6"/>
        <w:jc w:val="center"/>
        <w:rPr>
          <w:sz w:val="28"/>
          <w:szCs w:val="28"/>
        </w:rPr>
      </w:pPr>
      <w:r>
        <w:rPr>
          <w:sz w:val="28"/>
          <w:szCs w:val="28"/>
        </w:rPr>
        <w:t>____________</w:t>
      </w:r>
    </w:p>
    <w:sectPr w:rsidR="00F97779" w:rsidRPr="001D477C" w:rsidSect="00966045">
      <w:headerReference w:type="default" r:id="rId8"/>
      <w:pgSz w:w="16838" w:h="11906" w:orient="landscape"/>
      <w:pgMar w:top="1985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B70" w:rsidRDefault="00A00B70" w:rsidP="00A00B70">
      <w:r>
        <w:separator/>
      </w:r>
    </w:p>
  </w:endnote>
  <w:endnote w:type="continuationSeparator" w:id="0">
    <w:p w:rsidR="00A00B70" w:rsidRDefault="00A00B70" w:rsidP="00A00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B70" w:rsidRDefault="00A00B70" w:rsidP="00A00B70">
      <w:r>
        <w:separator/>
      </w:r>
    </w:p>
  </w:footnote>
  <w:footnote w:type="continuationSeparator" w:id="0">
    <w:p w:rsidR="00A00B70" w:rsidRDefault="00A00B70" w:rsidP="00A00B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4666138"/>
      <w:docPartObj>
        <w:docPartGallery w:val="Page Numbers (Top of Page)"/>
        <w:docPartUnique/>
      </w:docPartObj>
    </w:sdtPr>
    <w:sdtEndPr/>
    <w:sdtContent>
      <w:p w:rsidR="00A00B70" w:rsidRDefault="00A00B70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4DCE">
          <w:rPr>
            <w:noProof/>
          </w:rPr>
          <w:t>10</w:t>
        </w:r>
        <w:r>
          <w:fldChar w:fldCharType="end"/>
        </w:r>
      </w:p>
    </w:sdtContent>
  </w:sdt>
  <w:p w:rsidR="00A00B70" w:rsidRDefault="00A00B7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DC4"/>
    <w:rsid w:val="00003445"/>
    <w:rsid w:val="00006AC9"/>
    <w:rsid w:val="00010142"/>
    <w:rsid w:val="00015678"/>
    <w:rsid w:val="00016F12"/>
    <w:rsid w:val="0002005A"/>
    <w:rsid w:val="000345FD"/>
    <w:rsid w:val="00037BB2"/>
    <w:rsid w:val="000577E2"/>
    <w:rsid w:val="0006516B"/>
    <w:rsid w:val="000652BA"/>
    <w:rsid w:val="0007138F"/>
    <w:rsid w:val="000A7CA7"/>
    <w:rsid w:val="000B5B17"/>
    <w:rsid w:val="000B79D4"/>
    <w:rsid w:val="000C60E3"/>
    <w:rsid w:val="000F3E4B"/>
    <w:rsid w:val="000F44AB"/>
    <w:rsid w:val="00106476"/>
    <w:rsid w:val="00113BBA"/>
    <w:rsid w:val="001155BD"/>
    <w:rsid w:val="00122AA7"/>
    <w:rsid w:val="00130A2D"/>
    <w:rsid w:val="00137B7F"/>
    <w:rsid w:val="00151F40"/>
    <w:rsid w:val="00153C46"/>
    <w:rsid w:val="001B11CE"/>
    <w:rsid w:val="001B337C"/>
    <w:rsid w:val="001B623F"/>
    <w:rsid w:val="001B65FC"/>
    <w:rsid w:val="001D477C"/>
    <w:rsid w:val="001F682E"/>
    <w:rsid w:val="00216F54"/>
    <w:rsid w:val="00217A19"/>
    <w:rsid w:val="00240C98"/>
    <w:rsid w:val="00241B53"/>
    <w:rsid w:val="0025616A"/>
    <w:rsid w:val="00286F34"/>
    <w:rsid w:val="002A0993"/>
    <w:rsid w:val="002B19B0"/>
    <w:rsid w:val="002C4D47"/>
    <w:rsid w:val="002D62A7"/>
    <w:rsid w:val="002D707F"/>
    <w:rsid w:val="002F19F9"/>
    <w:rsid w:val="00300B19"/>
    <w:rsid w:val="003030B4"/>
    <w:rsid w:val="00305EE3"/>
    <w:rsid w:val="003203F8"/>
    <w:rsid w:val="003205CF"/>
    <w:rsid w:val="00325BB8"/>
    <w:rsid w:val="00351978"/>
    <w:rsid w:val="00354382"/>
    <w:rsid w:val="00381ADD"/>
    <w:rsid w:val="00382446"/>
    <w:rsid w:val="00382CBE"/>
    <w:rsid w:val="003B0B22"/>
    <w:rsid w:val="003B5906"/>
    <w:rsid w:val="003D5786"/>
    <w:rsid w:val="004117EC"/>
    <w:rsid w:val="004154E6"/>
    <w:rsid w:val="00431F5A"/>
    <w:rsid w:val="00446BFB"/>
    <w:rsid w:val="004612D2"/>
    <w:rsid w:val="004766A4"/>
    <w:rsid w:val="00484437"/>
    <w:rsid w:val="00484846"/>
    <w:rsid w:val="004865AD"/>
    <w:rsid w:val="004A16C6"/>
    <w:rsid w:val="004C71FA"/>
    <w:rsid w:val="004F0907"/>
    <w:rsid w:val="00512DF2"/>
    <w:rsid w:val="00516165"/>
    <w:rsid w:val="0055513B"/>
    <w:rsid w:val="00577776"/>
    <w:rsid w:val="00580CF1"/>
    <w:rsid w:val="005A6909"/>
    <w:rsid w:val="005D37CC"/>
    <w:rsid w:val="005E096D"/>
    <w:rsid w:val="00610C34"/>
    <w:rsid w:val="00626634"/>
    <w:rsid w:val="00637FE6"/>
    <w:rsid w:val="00640D41"/>
    <w:rsid w:val="00646BF5"/>
    <w:rsid w:val="00660FFA"/>
    <w:rsid w:val="006E4680"/>
    <w:rsid w:val="006F2BBD"/>
    <w:rsid w:val="007053D8"/>
    <w:rsid w:val="00736585"/>
    <w:rsid w:val="007D1069"/>
    <w:rsid w:val="007D4932"/>
    <w:rsid w:val="00813AD5"/>
    <w:rsid w:val="00814B68"/>
    <w:rsid w:val="00847A6F"/>
    <w:rsid w:val="008503C5"/>
    <w:rsid w:val="00850894"/>
    <w:rsid w:val="00862D2F"/>
    <w:rsid w:val="008A520C"/>
    <w:rsid w:val="008A64E8"/>
    <w:rsid w:val="008C4F7B"/>
    <w:rsid w:val="008D7328"/>
    <w:rsid w:val="009022FF"/>
    <w:rsid w:val="00910DF4"/>
    <w:rsid w:val="00911D59"/>
    <w:rsid w:val="00924AEC"/>
    <w:rsid w:val="0093546B"/>
    <w:rsid w:val="009435A4"/>
    <w:rsid w:val="009448D6"/>
    <w:rsid w:val="00960149"/>
    <w:rsid w:val="00966045"/>
    <w:rsid w:val="00977674"/>
    <w:rsid w:val="00991D6C"/>
    <w:rsid w:val="00994AF3"/>
    <w:rsid w:val="009C3949"/>
    <w:rsid w:val="009C54F0"/>
    <w:rsid w:val="009C6ADA"/>
    <w:rsid w:val="009E2585"/>
    <w:rsid w:val="00A00B70"/>
    <w:rsid w:val="00A06775"/>
    <w:rsid w:val="00A2682A"/>
    <w:rsid w:val="00A26848"/>
    <w:rsid w:val="00A767EF"/>
    <w:rsid w:val="00AA4AB7"/>
    <w:rsid w:val="00AB3205"/>
    <w:rsid w:val="00AB36BA"/>
    <w:rsid w:val="00AB3B2C"/>
    <w:rsid w:val="00B40202"/>
    <w:rsid w:val="00B4558D"/>
    <w:rsid w:val="00B458B2"/>
    <w:rsid w:val="00B54059"/>
    <w:rsid w:val="00B6345A"/>
    <w:rsid w:val="00B656FB"/>
    <w:rsid w:val="00B76368"/>
    <w:rsid w:val="00B9715F"/>
    <w:rsid w:val="00BC1E6C"/>
    <w:rsid w:val="00BC5902"/>
    <w:rsid w:val="00BD0CB3"/>
    <w:rsid w:val="00BD7D13"/>
    <w:rsid w:val="00C0337B"/>
    <w:rsid w:val="00C079E0"/>
    <w:rsid w:val="00C1783A"/>
    <w:rsid w:val="00C2647A"/>
    <w:rsid w:val="00C27DA1"/>
    <w:rsid w:val="00C32F6F"/>
    <w:rsid w:val="00C43927"/>
    <w:rsid w:val="00C70D3E"/>
    <w:rsid w:val="00C77BD5"/>
    <w:rsid w:val="00C86B69"/>
    <w:rsid w:val="00CA3F06"/>
    <w:rsid w:val="00CB694C"/>
    <w:rsid w:val="00CC6904"/>
    <w:rsid w:val="00CD2E16"/>
    <w:rsid w:val="00CE0F1D"/>
    <w:rsid w:val="00D47D11"/>
    <w:rsid w:val="00D71151"/>
    <w:rsid w:val="00D95AC8"/>
    <w:rsid w:val="00DA71E0"/>
    <w:rsid w:val="00DD3299"/>
    <w:rsid w:val="00DE4707"/>
    <w:rsid w:val="00DF67FD"/>
    <w:rsid w:val="00E46074"/>
    <w:rsid w:val="00E60C17"/>
    <w:rsid w:val="00E805F8"/>
    <w:rsid w:val="00EB0BF7"/>
    <w:rsid w:val="00EC4CE1"/>
    <w:rsid w:val="00ED2E3D"/>
    <w:rsid w:val="00EF16D0"/>
    <w:rsid w:val="00F0127F"/>
    <w:rsid w:val="00F157D6"/>
    <w:rsid w:val="00F252CC"/>
    <w:rsid w:val="00F40D6E"/>
    <w:rsid w:val="00F5164F"/>
    <w:rsid w:val="00F606A2"/>
    <w:rsid w:val="00F7384F"/>
    <w:rsid w:val="00F7732C"/>
    <w:rsid w:val="00F84645"/>
    <w:rsid w:val="00F87E79"/>
    <w:rsid w:val="00F97779"/>
    <w:rsid w:val="00FA3657"/>
    <w:rsid w:val="00FB207C"/>
    <w:rsid w:val="00FB4CAC"/>
    <w:rsid w:val="00FB4DCE"/>
    <w:rsid w:val="00FB6767"/>
    <w:rsid w:val="00FC5A98"/>
    <w:rsid w:val="00FD1EC3"/>
    <w:rsid w:val="00FD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D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rsid w:val="00FD7DC4"/>
    <w:rPr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D7DC4"/>
    <w:pPr>
      <w:widowControl w:val="0"/>
      <w:shd w:val="clear" w:color="auto" w:fill="FFFFFF"/>
      <w:spacing w:before="240" w:after="60" w:line="0" w:lineRule="atLeast"/>
      <w:ind w:hanging="6"/>
      <w:jc w:val="center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table" w:styleId="a3">
    <w:name w:val="Table Grid"/>
    <w:basedOn w:val="a1"/>
    <w:uiPriority w:val="59"/>
    <w:rsid w:val="00431F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00B7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00B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00B7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00B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1014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10142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line number"/>
    <w:basedOn w:val="a0"/>
    <w:uiPriority w:val="99"/>
    <w:semiHidden/>
    <w:unhideWhenUsed/>
    <w:rsid w:val="00847A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D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rsid w:val="00FD7DC4"/>
    <w:rPr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D7DC4"/>
    <w:pPr>
      <w:widowControl w:val="0"/>
      <w:shd w:val="clear" w:color="auto" w:fill="FFFFFF"/>
      <w:spacing w:before="240" w:after="60" w:line="0" w:lineRule="atLeast"/>
      <w:ind w:hanging="6"/>
      <w:jc w:val="center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table" w:styleId="a3">
    <w:name w:val="Table Grid"/>
    <w:basedOn w:val="a1"/>
    <w:uiPriority w:val="59"/>
    <w:rsid w:val="00431F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00B7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00B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00B7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00B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1014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10142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line number"/>
    <w:basedOn w:val="a0"/>
    <w:uiPriority w:val="99"/>
    <w:semiHidden/>
    <w:unhideWhenUsed/>
    <w:rsid w:val="00847A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18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1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1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Бальная шкала оценки практик наставничества, участвующих в региональном конкурсе «Лучшие практики наставничества в Республике Марий Эл»
</_x041e__x043f__x0438__x0441__x0430__x043d__x0438__x0435_>
    <_x043f__x0430__x043f__x043a__x0430_ xmlns="70eabdd7-f5a2-413d-8722-14d9fe9e15bf">Региональный конкурс «Лучшие практики наставничества в Республике Марий Эл»  2021 год</_x043f__x0430__x043f__x043a__x0430_>
    <_dlc_DocId xmlns="57504d04-691e-4fc4-8f09-4f19fdbe90f6">XXJ7TYMEEKJ2-7440-51</_dlc_DocId>
    <_dlc_DocIdUrl xmlns="57504d04-691e-4fc4-8f09-4f19fdbe90f6">
      <Url>https://vip.gov.mari.ru/mecon/_layouts/DocIdRedir.aspx?ID=XXJ7TYMEEKJ2-7440-51</Url>
      <Description>XXJ7TYMEEKJ2-7440-51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D33BFBFD863A74680AEA583000B3244" ma:contentTypeVersion="2" ma:contentTypeDescription="Создание документа." ma:contentTypeScope="" ma:versionID="fecaebdb232af71a3782c7c882af696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0eabdd7-f5a2-413d-8722-14d9fe9e15bf" targetNamespace="http://schemas.microsoft.com/office/2006/metadata/properties" ma:root="true" ma:fieldsID="4e8e9898922cc05b623f0d2b19e8d8bf" ns2:_="" ns3:_="" ns4:_="">
    <xsd:import namespace="57504d04-691e-4fc4-8f09-4f19fdbe90f6"/>
    <xsd:import namespace="6d7c22ec-c6a4-4777-88aa-bc3c76ac660e"/>
    <xsd:import namespace="70eabdd7-f5a2-413d-8722-14d9fe9e15b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eabdd7-f5a2-413d-8722-14d9fe9e15bf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format="RadioButtons" ma:internalName="_x043f__x0430__x043f__x043a__x0430_">
      <xsd:simpleType>
        <xsd:restriction base="dms:Choice">
          <xsd:enumeration value="Гранты Главы Республики Марий Эл в сфере промышленности 2019"/>
          <xsd:enumeration value="Республиканский конкурс молодежных инновационных проектов 2018"/>
          <xsd:enumeration value="Республиканский конкурс молодежных инновационных проектов 2019"/>
          <xsd:enumeration value="Республиканский конкурс молодежных инновационных проектов 2020"/>
          <xsd:enumeration value="Республиканский конкурс молодежных инновационных проектов 2021"/>
          <xsd:enumeration value="Общие документы"/>
          <xsd:enumeration value="Региональный конкурс «Лучшие практики наставничества в Республике Марий Эл»  202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7E0041-109F-49E6-AEC3-D6722B4D8640}"/>
</file>

<file path=customXml/itemProps2.xml><?xml version="1.0" encoding="utf-8"?>
<ds:datastoreItem xmlns:ds="http://schemas.openxmlformats.org/officeDocument/2006/customXml" ds:itemID="{9EACE94C-CCF3-4626-A7B7-6D3CE709B9F6}"/>
</file>

<file path=customXml/itemProps3.xml><?xml version="1.0" encoding="utf-8"?>
<ds:datastoreItem xmlns:ds="http://schemas.openxmlformats.org/officeDocument/2006/customXml" ds:itemID="{F313900B-5265-41FB-B7A9-2D5666D2BE39}"/>
</file>

<file path=customXml/itemProps4.xml><?xml version="1.0" encoding="utf-8"?>
<ds:datastoreItem xmlns:ds="http://schemas.openxmlformats.org/officeDocument/2006/customXml" ds:itemID="{17071B2E-8362-4B20-973E-2F1675210002}"/>
</file>

<file path=customXml/itemProps5.xml><?xml version="1.0" encoding="utf-8"?>
<ds:datastoreItem xmlns:ds="http://schemas.openxmlformats.org/officeDocument/2006/customXml" ds:itemID="{E10EBBFC-6BE6-4254-AB13-68DFCA352E4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10</Pages>
  <Words>2318</Words>
  <Characters>13215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User</dc:creator>
  <cp:lastModifiedBy>solodovnikov</cp:lastModifiedBy>
  <cp:revision>141</cp:revision>
  <cp:lastPrinted>2021-07-22T11:49:00Z</cp:lastPrinted>
  <dcterms:created xsi:type="dcterms:W3CDTF">2021-07-15T08:00:00Z</dcterms:created>
  <dcterms:modified xsi:type="dcterms:W3CDTF">2021-07-22T11:50:00Z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0x010100DD33BFBFD863A74680AEA583000B3244</vt:lpwstr>
  </property>
  <property fmtid="{D5CDD505-2E9C-101B-9397-08002B2CF9AE}" pid="3" name="_dlc_DocIdItemGuid">
    <vt:lpwstr>3a281898-c316-43a6-9646-2bccedcb7441</vt:lpwstr>
  </property>
</Properties>
</file>